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922A3" w14:textId="441ED87B" w:rsidR="00F86063" w:rsidRPr="005F3585" w:rsidRDefault="00F86063" w:rsidP="00F86063">
      <w:pPr>
        <w:rPr>
          <w:rFonts w:ascii="Verdana" w:hAnsi="Verdana"/>
          <w:b/>
          <w:color w:val="000000"/>
          <w:kern w:val="1"/>
          <w:sz w:val="22"/>
          <w:szCs w:val="22"/>
          <w:lang w:val="x-none" w:eastAsia="ar-SA"/>
        </w:rPr>
      </w:pPr>
      <w:bookmarkStart w:id="0" w:name="_Hlk71706082"/>
    </w:p>
    <w:p w14:paraId="74429BF5" w14:textId="77777777" w:rsidR="00F86063" w:rsidRDefault="00F86063" w:rsidP="00F86063">
      <w:pPr>
        <w:pStyle w:val="nzev"/>
        <w:ind w:firstLine="0"/>
        <w:rPr>
          <w:rFonts w:ascii="Verdana" w:hAnsi="Verdana"/>
          <w:sz w:val="22"/>
          <w:szCs w:val="22"/>
        </w:rPr>
      </w:pPr>
    </w:p>
    <w:p w14:paraId="137A61CA" w14:textId="4D76ED62" w:rsidR="000F6DC6" w:rsidRPr="00667480" w:rsidRDefault="000F6DC6" w:rsidP="000F6DC6">
      <w:pPr>
        <w:pStyle w:val="nzev"/>
        <w:ind w:firstLine="0"/>
        <w:jc w:val="center"/>
        <w:rPr>
          <w:rFonts w:ascii="Verdana" w:hAnsi="Verdana"/>
          <w:sz w:val="24"/>
          <w:szCs w:val="24"/>
        </w:rPr>
      </w:pPr>
      <w:r w:rsidRPr="00667480">
        <w:rPr>
          <w:rFonts w:ascii="Verdana" w:hAnsi="Verdana"/>
          <w:sz w:val="24"/>
          <w:szCs w:val="24"/>
        </w:rPr>
        <w:t xml:space="preserve">Smlouva o sdružených službách dodávky </w:t>
      </w:r>
      <w:r w:rsidRPr="00667480">
        <w:rPr>
          <w:rFonts w:ascii="Verdana" w:hAnsi="Verdana"/>
          <w:sz w:val="24"/>
          <w:szCs w:val="24"/>
          <w:lang w:val="cs-CZ"/>
        </w:rPr>
        <w:t>elektrické energie</w:t>
      </w:r>
    </w:p>
    <w:p w14:paraId="73CA3673" w14:textId="77777777" w:rsidR="00D06AE1" w:rsidRPr="001A7A1B" w:rsidRDefault="007871CC">
      <w:pPr>
        <w:pStyle w:val="nzev"/>
        <w:ind w:firstLine="0"/>
        <w:jc w:val="center"/>
        <w:rPr>
          <w:rFonts w:ascii="Verdana" w:hAnsi="Verdana" w:cs="Arial"/>
          <w:b w:val="0"/>
          <w:bCs/>
          <w:sz w:val="22"/>
          <w:szCs w:val="22"/>
        </w:rPr>
      </w:pPr>
      <w:r w:rsidRPr="009B52D1">
        <w:rPr>
          <w:rFonts w:ascii="Verdana" w:hAnsi="Verdana" w:cs="Arial"/>
          <w:b w:val="0"/>
          <w:bCs/>
          <w:sz w:val="22"/>
          <w:szCs w:val="22"/>
        </w:rPr>
        <w:t xml:space="preserve">podle § </w:t>
      </w:r>
      <w:r>
        <w:rPr>
          <w:rFonts w:ascii="Verdana" w:hAnsi="Verdana" w:cs="Arial"/>
          <w:b w:val="0"/>
          <w:bCs/>
          <w:sz w:val="22"/>
          <w:szCs w:val="22"/>
          <w:lang w:val="cs-CZ"/>
        </w:rPr>
        <w:t>1746</w:t>
      </w:r>
      <w:r w:rsidRPr="009B52D1">
        <w:rPr>
          <w:rFonts w:ascii="Verdana" w:hAnsi="Verdana" w:cs="Arial"/>
          <w:b w:val="0"/>
          <w:bCs/>
          <w:sz w:val="22"/>
          <w:szCs w:val="22"/>
        </w:rPr>
        <w:t xml:space="preserve"> odst. 2 zákona č. </w:t>
      </w:r>
      <w:r>
        <w:rPr>
          <w:rFonts w:ascii="Verdana" w:hAnsi="Verdana" w:cs="Arial"/>
          <w:b w:val="0"/>
          <w:bCs/>
          <w:sz w:val="22"/>
          <w:szCs w:val="22"/>
          <w:lang w:val="cs-CZ"/>
        </w:rPr>
        <w:t>89</w:t>
      </w:r>
      <w:r w:rsidRPr="009B52D1">
        <w:rPr>
          <w:rFonts w:ascii="Verdana" w:hAnsi="Verdana" w:cs="Arial"/>
          <w:b w:val="0"/>
          <w:bCs/>
          <w:sz w:val="22"/>
          <w:szCs w:val="22"/>
        </w:rPr>
        <w:t>/</w:t>
      </w:r>
      <w:r>
        <w:rPr>
          <w:rFonts w:ascii="Verdana" w:hAnsi="Verdana" w:cs="Arial"/>
          <w:b w:val="0"/>
          <w:bCs/>
          <w:sz w:val="22"/>
          <w:szCs w:val="22"/>
          <w:lang w:val="cs-CZ"/>
        </w:rPr>
        <w:t>2012</w:t>
      </w:r>
      <w:r w:rsidRPr="009B52D1">
        <w:rPr>
          <w:rFonts w:ascii="Verdana" w:hAnsi="Verdana" w:cs="Arial"/>
          <w:b w:val="0"/>
          <w:bCs/>
          <w:sz w:val="22"/>
          <w:szCs w:val="22"/>
        </w:rPr>
        <w:t xml:space="preserve"> Sb.</w:t>
      </w:r>
      <w:r w:rsidR="00D06AE1" w:rsidRPr="001A7A1B">
        <w:rPr>
          <w:rFonts w:ascii="Verdana" w:hAnsi="Verdana" w:cs="Arial"/>
          <w:b w:val="0"/>
          <w:bCs/>
          <w:sz w:val="22"/>
          <w:szCs w:val="22"/>
        </w:rPr>
        <w:t xml:space="preserve">, v platném znění, </w:t>
      </w:r>
    </w:p>
    <w:p w14:paraId="2F97C2D4" w14:textId="2BEC1BED" w:rsidR="00D06AE1" w:rsidRPr="001A7A1B" w:rsidRDefault="00D06AE1">
      <w:pPr>
        <w:pStyle w:val="nzev"/>
        <w:ind w:firstLine="0"/>
        <w:jc w:val="center"/>
        <w:rPr>
          <w:rFonts w:ascii="Verdana" w:hAnsi="Verdana" w:cs="Arial"/>
          <w:b w:val="0"/>
          <w:bCs/>
          <w:sz w:val="22"/>
          <w:szCs w:val="22"/>
        </w:rPr>
      </w:pPr>
      <w:r w:rsidRPr="001A7A1B">
        <w:rPr>
          <w:rFonts w:ascii="Verdana" w:hAnsi="Verdana" w:cs="Arial"/>
          <w:b w:val="0"/>
          <w:bCs/>
          <w:sz w:val="22"/>
          <w:szCs w:val="22"/>
        </w:rPr>
        <w:t>zákona č. 458/2000 Sb. (energetický zákon), v</w:t>
      </w:r>
      <w:r w:rsidR="00F85EF6">
        <w:rPr>
          <w:rFonts w:ascii="Verdana" w:hAnsi="Verdana" w:cs="Arial"/>
          <w:b w:val="0"/>
          <w:bCs/>
          <w:sz w:val="22"/>
          <w:szCs w:val="22"/>
          <w:lang w:val="cs-CZ"/>
        </w:rPr>
        <w:t>e</w:t>
      </w:r>
      <w:r w:rsidRPr="001A7A1B">
        <w:rPr>
          <w:rFonts w:ascii="Verdana" w:hAnsi="Verdana" w:cs="Arial"/>
          <w:b w:val="0"/>
          <w:bCs/>
          <w:sz w:val="22"/>
          <w:szCs w:val="22"/>
        </w:rPr>
        <w:t xml:space="preserve"> znění</w:t>
      </w:r>
      <w:r w:rsidR="00F85EF6">
        <w:rPr>
          <w:rFonts w:ascii="Verdana" w:hAnsi="Verdana" w:cs="Arial"/>
          <w:b w:val="0"/>
          <w:bCs/>
          <w:sz w:val="22"/>
          <w:szCs w:val="22"/>
          <w:lang w:val="cs-CZ"/>
        </w:rPr>
        <w:t xml:space="preserve"> pozdějších předpisů</w:t>
      </w:r>
      <w:r w:rsidRPr="001A7A1B">
        <w:rPr>
          <w:rFonts w:ascii="Verdana" w:hAnsi="Verdana" w:cs="Arial"/>
          <w:b w:val="0"/>
          <w:bCs/>
          <w:sz w:val="22"/>
          <w:szCs w:val="22"/>
        </w:rPr>
        <w:t xml:space="preserve"> a příslušných prováděcích předpisů k energetickému zákonu</w:t>
      </w:r>
    </w:p>
    <w:p w14:paraId="6C1A0BF7" w14:textId="77777777" w:rsidR="00D06AE1" w:rsidRPr="001A7A1B" w:rsidRDefault="00D06AE1">
      <w:pPr>
        <w:pStyle w:val="textsmlouvy"/>
        <w:ind w:firstLine="0"/>
        <w:rPr>
          <w:rFonts w:ascii="Verdana" w:hAnsi="Verdana"/>
          <w:sz w:val="22"/>
          <w:szCs w:val="22"/>
        </w:rPr>
      </w:pPr>
    </w:p>
    <w:p w14:paraId="4C4A4F35" w14:textId="14134EBB" w:rsidR="00E90518" w:rsidRPr="001F4064" w:rsidRDefault="00E90518" w:rsidP="00E90518">
      <w:pPr>
        <w:spacing w:after="360"/>
        <w:ind w:right="284"/>
        <w:jc w:val="center"/>
        <w:rPr>
          <w:rFonts w:ascii="Verdana" w:hAnsi="Verdana" w:cstheme="minorHAnsi"/>
          <w:b/>
          <w:bCs/>
          <w:sz w:val="22"/>
          <w:szCs w:val="22"/>
        </w:rPr>
      </w:pPr>
      <w:r w:rsidRPr="001F4064">
        <w:rPr>
          <w:rFonts w:ascii="Verdana" w:hAnsi="Verdana" w:cstheme="minorHAnsi"/>
          <w:b/>
          <w:bCs/>
          <w:sz w:val="22"/>
          <w:szCs w:val="22"/>
        </w:rPr>
        <w:t xml:space="preserve">Číslo smlouvy </w:t>
      </w:r>
      <w:r w:rsidR="00E16206">
        <w:rPr>
          <w:rFonts w:ascii="Verdana" w:hAnsi="Verdana" w:cstheme="minorHAnsi"/>
          <w:b/>
          <w:bCs/>
          <w:sz w:val="22"/>
          <w:szCs w:val="22"/>
        </w:rPr>
        <w:t>zákazníka</w:t>
      </w:r>
      <w:r w:rsidRPr="001F4064">
        <w:rPr>
          <w:rFonts w:ascii="Verdana" w:hAnsi="Verdana" w:cstheme="minorHAnsi"/>
          <w:b/>
          <w:bCs/>
          <w:sz w:val="22"/>
          <w:szCs w:val="22"/>
        </w:rPr>
        <w:t>: …………………</w:t>
      </w:r>
      <w:proofErr w:type="gramStart"/>
      <w:r w:rsidRPr="001F4064">
        <w:rPr>
          <w:rFonts w:ascii="Verdana" w:hAnsi="Verdana" w:cstheme="minorHAnsi"/>
          <w:b/>
          <w:bCs/>
          <w:sz w:val="22"/>
          <w:szCs w:val="22"/>
        </w:rPr>
        <w:t>…...</w:t>
      </w:r>
      <w:proofErr w:type="gramEnd"/>
    </w:p>
    <w:p w14:paraId="59CD71BA" w14:textId="3C8A064C" w:rsidR="00E90518" w:rsidRPr="001F4064" w:rsidRDefault="00E90518" w:rsidP="00E90518">
      <w:pPr>
        <w:pStyle w:val="Bezmezer"/>
        <w:rPr>
          <w:color w:val="000000"/>
        </w:rPr>
      </w:pPr>
      <w:r>
        <w:rPr>
          <w:rFonts w:cs="Arial"/>
          <w:b/>
          <w:bCs/>
        </w:rPr>
        <w:t>Zákazník</w:t>
      </w:r>
      <w:r w:rsidRPr="001F4064">
        <w:rPr>
          <w:rFonts w:cs="Arial"/>
          <w:b/>
          <w:bCs/>
        </w:rPr>
        <w:t>:</w:t>
      </w:r>
      <w:r w:rsidRPr="001F4064">
        <w:rPr>
          <w:rFonts w:cs="Arial"/>
          <w:b/>
          <w:bCs/>
        </w:rPr>
        <w:tab/>
      </w:r>
      <w:r>
        <w:rPr>
          <w:rFonts w:cs="Arial"/>
          <w:b/>
          <w:bCs/>
        </w:rPr>
        <w:tab/>
      </w:r>
      <w:r w:rsidRPr="001F4064">
        <w:rPr>
          <w:rFonts w:cs="Arial"/>
          <w:b/>
          <w:bCs/>
        </w:rPr>
        <w:tab/>
      </w:r>
      <w:r w:rsidRPr="001F4064">
        <w:rPr>
          <w:rFonts w:cs="Arial"/>
          <w:b/>
          <w:bCs/>
        </w:rPr>
        <w:tab/>
      </w:r>
      <w:r w:rsidRPr="00016056">
        <w:rPr>
          <w:b/>
          <w:color w:val="000000"/>
        </w:rPr>
        <w:t>Biofyzikální ústav AV ČR, v. v. i.</w:t>
      </w:r>
    </w:p>
    <w:p w14:paraId="3990E5BB" w14:textId="77777777" w:rsidR="00E90518" w:rsidRPr="001F4064" w:rsidRDefault="00E90518" w:rsidP="00E90518">
      <w:pPr>
        <w:pStyle w:val="Bezmezer"/>
        <w:rPr>
          <w:color w:val="000000"/>
        </w:rPr>
      </w:pPr>
      <w:r w:rsidRPr="001F4064">
        <w:rPr>
          <w:color w:val="000000"/>
        </w:rPr>
        <w:t>Se sídlem:</w:t>
      </w:r>
      <w:r w:rsidRPr="001F4064">
        <w:rPr>
          <w:color w:val="000000"/>
        </w:rPr>
        <w:tab/>
      </w:r>
      <w:r w:rsidRPr="001F4064">
        <w:rPr>
          <w:color w:val="000000"/>
        </w:rPr>
        <w:tab/>
      </w:r>
      <w:r w:rsidRPr="001F4064">
        <w:rPr>
          <w:color w:val="000000"/>
        </w:rPr>
        <w:tab/>
      </w:r>
      <w:r w:rsidRPr="001F4064">
        <w:rPr>
          <w:color w:val="000000"/>
        </w:rPr>
        <w:tab/>
        <w:t>Královopolská 2590/135, 612 00 Brno</w:t>
      </w:r>
    </w:p>
    <w:p w14:paraId="06CA05C3" w14:textId="77777777" w:rsidR="00E90518" w:rsidRPr="001F4064" w:rsidRDefault="00E90518" w:rsidP="00E90518">
      <w:pPr>
        <w:pStyle w:val="Bezmezer"/>
        <w:rPr>
          <w:color w:val="000000"/>
        </w:rPr>
      </w:pPr>
      <w:r w:rsidRPr="001F4064">
        <w:rPr>
          <w:color w:val="000000"/>
        </w:rPr>
        <w:t>IČO:</w:t>
      </w:r>
      <w:r w:rsidRPr="001F4064">
        <w:rPr>
          <w:color w:val="000000"/>
        </w:rPr>
        <w:tab/>
      </w:r>
      <w:r w:rsidRPr="001F4064">
        <w:rPr>
          <w:color w:val="000000"/>
        </w:rPr>
        <w:tab/>
      </w:r>
      <w:r w:rsidRPr="001F4064">
        <w:rPr>
          <w:color w:val="000000"/>
        </w:rPr>
        <w:tab/>
      </w:r>
      <w:r w:rsidRPr="001F4064">
        <w:rPr>
          <w:color w:val="000000"/>
        </w:rPr>
        <w:tab/>
      </w:r>
      <w:r w:rsidRPr="001F4064">
        <w:rPr>
          <w:color w:val="000000"/>
        </w:rPr>
        <w:tab/>
        <w:t>68081707</w:t>
      </w:r>
    </w:p>
    <w:p w14:paraId="0F4BC09E" w14:textId="77777777" w:rsidR="00E90518" w:rsidRPr="001F4064" w:rsidRDefault="00E90518" w:rsidP="00E90518">
      <w:pPr>
        <w:pStyle w:val="Default"/>
        <w:widowControl w:val="0"/>
        <w:jc w:val="both"/>
        <w:rPr>
          <w:rFonts w:ascii="Verdana" w:eastAsiaTheme="minorHAnsi" w:hAnsi="Verdana" w:cstheme="minorBidi"/>
          <w:sz w:val="22"/>
          <w:szCs w:val="22"/>
          <w:lang w:eastAsia="en-US"/>
        </w:rPr>
      </w:pPr>
      <w:r w:rsidRPr="001F4064">
        <w:rPr>
          <w:rFonts w:ascii="Verdana" w:eastAsiaTheme="minorHAnsi" w:hAnsi="Verdana" w:cstheme="minorBidi"/>
          <w:sz w:val="22"/>
          <w:szCs w:val="22"/>
          <w:lang w:eastAsia="en-US"/>
        </w:rPr>
        <w:t xml:space="preserve">DIČ: </w:t>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t>CZ68081707</w:t>
      </w:r>
    </w:p>
    <w:p w14:paraId="68291868" w14:textId="77777777" w:rsidR="00E90518" w:rsidRPr="001F4064" w:rsidRDefault="00E90518" w:rsidP="00E90518">
      <w:pPr>
        <w:pStyle w:val="Default"/>
        <w:widowControl w:val="0"/>
        <w:jc w:val="both"/>
        <w:rPr>
          <w:rFonts w:ascii="Verdana" w:eastAsiaTheme="minorHAnsi" w:hAnsi="Verdana" w:cstheme="minorBidi"/>
          <w:sz w:val="22"/>
          <w:szCs w:val="22"/>
          <w:lang w:eastAsia="en-US"/>
        </w:rPr>
      </w:pPr>
      <w:r w:rsidRPr="001F4064">
        <w:rPr>
          <w:rFonts w:ascii="Verdana" w:eastAsiaTheme="minorHAnsi" w:hAnsi="Verdana" w:cstheme="minorBidi"/>
          <w:sz w:val="22"/>
          <w:szCs w:val="22"/>
          <w:lang w:eastAsia="en-US"/>
        </w:rPr>
        <w:t xml:space="preserve">zastoupený: </w:t>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t xml:space="preserve">doc. RNDr. Eva Bártová, Ph.D., </w:t>
      </w:r>
      <w:proofErr w:type="spellStart"/>
      <w:r w:rsidRPr="001F4064">
        <w:rPr>
          <w:rFonts w:ascii="Verdana" w:eastAsiaTheme="minorHAnsi" w:hAnsi="Verdana" w:cstheme="minorBidi"/>
          <w:sz w:val="22"/>
          <w:szCs w:val="22"/>
          <w:lang w:eastAsia="en-US"/>
        </w:rPr>
        <w:t>DSc</w:t>
      </w:r>
      <w:proofErr w:type="spellEnd"/>
      <w:r w:rsidRPr="001F4064">
        <w:rPr>
          <w:rFonts w:ascii="Verdana" w:eastAsiaTheme="minorHAnsi" w:hAnsi="Verdana" w:cstheme="minorBidi"/>
          <w:sz w:val="22"/>
          <w:szCs w:val="22"/>
          <w:lang w:eastAsia="en-US"/>
        </w:rPr>
        <w:t>., ředitelka</w:t>
      </w:r>
    </w:p>
    <w:p w14:paraId="0B9A31AA" w14:textId="77777777" w:rsidR="00E90518" w:rsidRPr="001F4064" w:rsidRDefault="00E90518" w:rsidP="00E90518">
      <w:pPr>
        <w:pStyle w:val="Default"/>
        <w:widowControl w:val="0"/>
        <w:jc w:val="both"/>
        <w:rPr>
          <w:rFonts w:ascii="Verdana" w:eastAsiaTheme="minorHAnsi" w:hAnsi="Verdana" w:cstheme="minorBidi"/>
          <w:sz w:val="22"/>
          <w:szCs w:val="22"/>
          <w:lang w:eastAsia="en-US"/>
        </w:rPr>
      </w:pPr>
      <w:r w:rsidRPr="001F4064">
        <w:rPr>
          <w:rFonts w:ascii="Verdana" w:eastAsiaTheme="minorHAnsi" w:hAnsi="Verdana" w:cstheme="minorBidi"/>
          <w:sz w:val="22"/>
          <w:szCs w:val="22"/>
          <w:lang w:eastAsia="en-US"/>
        </w:rPr>
        <w:t xml:space="preserve">kontaktní osoby: </w:t>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t xml:space="preserve">ve věcech smluvních: JUDr. Pavel Vacek,  </w:t>
      </w:r>
    </w:p>
    <w:p w14:paraId="356FFF1B" w14:textId="77777777" w:rsidR="00E90518" w:rsidRPr="001F4064" w:rsidRDefault="00E90518" w:rsidP="00E90518">
      <w:pPr>
        <w:pStyle w:val="Default"/>
        <w:widowControl w:val="0"/>
        <w:ind w:left="2836" w:firstLine="709"/>
        <w:jc w:val="both"/>
        <w:rPr>
          <w:rFonts w:ascii="Verdana" w:eastAsiaTheme="minorHAnsi" w:hAnsi="Verdana" w:cstheme="minorBidi"/>
          <w:sz w:val="22"/>
          <w:szCs w:val="22"/>
          <w:lang w:eastAsia="en-US"/>
        </w:rPr>
      </w:pPr>
      <w:r w:rsidRPr="001F4064">
        <w:rPr>
          <w:rFonts w:ascii="Verdana" w:eastAsiaTheme="minorHAnsi" w:hAnsi="Verdana" w:cstheme="minorBidi"/>
          <w:sz w:val="22"/>
          <w:szCs w:val="22"/>
          <w:lang w:eastAsia="en-US"/>
        </w:rPr>
        <w:t>tel., e-mail: 605 238 474, pavel.vacek@ibp.cz</w:t>
      </w:r>
    </w:p>
    <w:p w14:paraId="42B05BF4" w14:textId="77777777" w:rsidR="00E90518" w:rsidRPr="001F4064" w:rsidRDefault="00E90518" w:rsidP="00E90518">
      <w:pPr>
        <w:pStyle w:val="Default"/>
        <w:widowControl w:val="0"/>
        <w:jc w:val="both"/>
        <w:rPr>
          <w:rFonts w:ascii="Verdana" w:eastAsiaTheme="minorHAnsi" w:hAnsi="Verdana" w:cstheme="minorBidi"/>
          <w:sz w:val="22"/>
          <w:szCs w:val="22"/>
          <w:lang w:eastAsia="en-US"/>
        </w:rPr>
      </w:pPr>
      <w:r w:rsidRPr="001F4064">
        <w:rPr>
          <w:rFonts w:ascii="Verdana" w:eastAsiaTheme="minorHAnsi" w:hAnsi="Verdana" w:cstheme="minorBidi"/>
          <w:sz w:val="22"/>
          <w:szCs w:val="22"/>
          <w:lang w:eastAsia="en-US"/>
        </w:rPr>
        <w:t xml:space="preserve">bankovní spojení: </w:t>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t xml:space="preserve">KB a.s. </w:t>
      </w:r>
    </w:p>
    <w:p w14:paraId="02C46CAC" w14:textId="77777777" w:rsidR="00E90518" w:rsidRPr="001F4064" w:rsidRDefault="00E90518" w:rsidP="00E90518">
      <w:pPr>
        <w:pStyle w:val="Default"/>
        <w:widowControl w:val="0"/>
        <w:jc w:val="both"/>
        <w:rPr>
          <w:rFonts w:ascii="Verdana" w:eastAsiaTheme="minorHAnsi" w:hAnsi="Verdana" w:cstheme="minorBidi"/>
          <w:sz w:val="22"/>
          <w:szCs w:val="22"/>
          <w:lang w:eastAsia="en-US"/>
        </w:rPr>
      </w:pPr>
      <w:r w:rsidRPr="001F4064">
        <w:rPr>
          <w:rFonts w:ascii="Verdana" w:eastAsiaTheme="minorHAnsi" w:hAnsi="Verdana" w:cstheme="minorBidi"/>
          <w:sz w:val="22"/>
          <w:szCs w:val="22"/>
          <w:lang w:eastAsia="en-US"/>
        </w:rPr>
        <w:t xml:space="preserve">číslo účtu: </w:t>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t>27-0476400237/0100</w:t>
      </w:r>
    </w:p>
    <w:p w14:paraId="4489AB78" w14:textId="77777777" w:rsidR="00E90518" w:rsidRPr="001F4064" w:rsidRDefault="00E90518" w:rsidP="00E90518">
      <w:pPr>
        <w:pStyle w:val="Bezmezer"/>
        <w:rPr>
          <w:color w:val="000000"/>
        </w:rPr>
      </w:pPr>
    </w:p>
    <w:p w14:paraId="70840225" w14:textId="15FE8F13" w:rsidR="00E90518" w:rsidRPr="001F4064" w:rsidRDefault="00E90518" w:rsidP="00E90518">
      <w:pPr>
        <w:pStyle w:val="Default"/>
        <w:widowControl w:val="0"/>
        <w:jc w:val="both"/>
        <w:rPr>
          <w:rFonts w:ascii="Verdana" w:hAnsi="Verdana" w:cs="Arial"/>
          <w:color w:val="auto"/>
          <w:sz w:val="22"/>
          <w:szCs w:val="22"/>
        </w:rPr>
      </w:pPr>
      <w:r w:rsidRPr="001F4064">
        <w:rPr>
          <w:rFonts w:ascii="Verdana" w:hAnsi="Verdana" w:cs="Arial"/>
          <w:color w:val="auto"/>
          <w:sz w:val="22"/>
          <w:szCs w:val="22"/>
        </w:rPr>
        <w:t>(dále jen „</w:t>
      </w:r>
      <w:r>
        <w:rPr>
          <w:rFonts w:ascii="Verdana" w:hAnsi="Verdana" w:cs="Arial"/>
          <w:color w:val="auto"/>
          <w:sz w:val="22"/>
          <w:szCs w:val="22"/>
        </w:rPr>
        <w:t>zákazník</w:t>
      </w:r>
      <w:r w:rsidRPr="001F4064">
        <w:rPr>
          <w:rFonts w:ascii="Verdana" w:hAnsi="Verdana" w:cs="Arial"/>
          <w:color w:val="auto"/>
          <w:sz w:val="22"/>
          <w:szCs w:val="22"/>
        </w:rPr>
        <w:t>“)</w:t>
      </w:r>
    </w:p>
    <w:p w14:paraId="13533756" w14:textId="77777777" w:rsidR="00E90518" w:rsidRPr="001F4064" w:rsidRDefault="00E90518" w:rsidP="00E90518">
      <w:pPr>
        <w:pStyle w:val="Bezmezer"/>
        <w:rPr>
          <w:color w:val="000000"/>
        </w:rPr>
      </w:pPr>
    </w:p>
    <w:p w14:paraId="7A7E9550" w14:textId="77777777" w:rsidR="00E90518" w:rsidRPr="001F4064" w:rsidRDefault="00E90518" w:rsidP="00E90518">
      <w:pPr>
        <w:keepNext/>
        <w:widowControl w:val="0"/>
        <w:tabs>
          <w:tab w:val="left" w:pos="567"/>
          <w:tab w:val="left" w:pos="850"/>
        </w:tabs>
        <w:autoSpaceDE w:val="0"/>
        <w:autoSpaceDN w:val="0"/>
        <w:adjustRightInd w:val="0"/>
        <w:jc w:val="both"/>
        <w:rPr>
          <w:rFonts w:ascii="Verdana" w:hAnsi="Verdana" w:cs="Arial"/>
          <w:sz w:val="22"/>
          <w:szCs w:val="22"/>
        </w:rPr>
      </w:pPr>
      <w:r w:rsidRPr="001F4064">
        <w:rPr>
          <w:rFonts w:ascii="Verdana" w:hAnsi="Verdana" w:cs="Arial"/>
          <w:sz w:val="22"/>
          <w:szCs w:val="22"/>
        </w:rPr>
        <w:t xml:space="preserve">  </w:t>
      </w:r>
    </w:p>
    <w:p w14:paraId="65330B4E" w14:textId="2699930B" w:rsidR="00E90518" w:rsidRPr="001F4064" w:rsidRDefault="00E90518" w:rsidP="00E90518">
      <w:pPr>
        <w:pStyle w:val="Bezmezer"/>
        <w:rPr>
          <w:color w:val="000000"/>
        </w:rPr>
      </w:pPr>
      <w:r>
        <w:rPr>
          <w:rFonts w:cs="Arial"/>
          <w:b/>
          <w:bCs/>
        </w:rPr>
        <w:t>Dodavatel (účastník)</w:t>
      </w:r>
      <w:r w:rsidRPr="001F4064">
        <w:rPr>
          <w:rFonts w:cs="Arial"/>
          <w:b/>
          <w:bCs/>
        </w:rPr>
        <w:t>:</w:t>
      </w:r>
      <w:r w:rsidRPr="001F4064">
        <w:rPr>
          <w:rFonts w:cs="Arial"/>
          <w:b/>
          <w:bCs/>
        </w:rPr>
        <w:tab/>
      </w:r>
      <w:r w:rsidRPr="001F4064">
        <w:rPr>
          <w:rFonts w:cs="Arial"/>
          <w:b/>
          <w:bCs/>
        </w:rPr>
        <w:tab/>
      </w:r>
      <w:r w:rsidRPr="001F4064">
        <w:rPr>
          <w:rFonts w:cs="Arial"/>
          <w:highlight w:val="yellow"/>
        </w:rPr>
        <w:t>……………………………</w:t>
      </w:r>
    </w:p>
    <w:p w14:paraId="7245A93E" w14:textId="77777777" w:rsidR="00E90518" w:rsidRPr="001F4064" w:rsidRDefault="00E90518" w:rsidP="00E90518">
      <w:pPr>
        <w:pStyle w:val="Bezmezer"/>
        <w:rPr>
          <w:color w:val="000000"/>
        </w:rPr>
      </w:pPr>
      <w:r w:rsidRPr="001F4064">
        <w:rPr>
          <w:color w:val="000000"/>
        </w:rPr>
        <w:t>Se sídlem:</w:t>
      </w:r>
      <w:r w:rsidRPr="001F4064">
        <w:rPr>
          <w:color w:val="000000"/>
        </w:rPr>
        <w:tab/>
      </w:r>
      <w:r w:rsidRPr="001F4064">
        <w:rPr>
          <w:color w:val="000000"/>
        </w:rPr>
        <w:tab/>
      </w:r>
      <w:r w:rsidRPr="001F4064">
        <w:rPr>
          <w:color w:val="000000"/>
        </w:rPr>
        <w:tab/>
      </w:r>
      <w:r w:rsidRPr="001F4064">
        <w:rPr>
          <w:color w:val="000000"/>
        </w:rPr>
        <w:tab/>
      </w:r>
      <w:r w:rsidRPr="001F4064">
        <w:rPr>
          <w:rFonts w:cs="Arial"/>
          <w:highlight w:val="yellow"/>
        </w:rPr>
        <w:t>……………………………</w:t>
      </w:r>
    </w:p>
    <w:p w14:paraId="757A9DAA" w14:textId="77777777" w:rsidR="00E90518" w:rsidRPr="001F4064" w:rsidRDefault="00E90518" w:rsidP="00E90518">
      <w:pPr>
        <w:pStyle w:val="Bezmezer"/>
        <w:rPr>
          <w:color w:val="000000"/>
        </w:rPr>
      </w:pPr>
      <w:r w:rsidRPr="001F4064">
        <w:rPr>
          <w:color w:val="000000"/>
        </w:rPr>
        <w:t>IČO:</w:t>
      </w:r>
      <w:r w:rsidRPr="001F4064">
        <w:rPr>
          <w:color w:val="000000"/>
        </w:rPr>
        <w:tab/>
      </w:r>
      <w:r w:rsidRPr="001F4064">
        <w:rPr>
          <w:color w:val="000000"/>
        </w:rPr>
        <w:tab/>
      </w:r>
      <w:r w:rsidRPr="001F4064">
        <w:rPr>
          <w:color w:val="000000"/>
        </w:rPr>
        <w:tab/>
      </w:r>
      <w:r w:rsidRPr="001F4064">
        <w:rPr>
          <w:color w:val="000000"/>
        </w:rPr>
        <w:tab/>
      </w:r>
      <w:r w:rsidRPr="001F4064">
        <w:rPr>
          <w:color w:val="000000"/>
        </w:rPr>
        <w:tab/>
      </w:r>
      <w:r w:rsidRPr="001F4064">
        <w:rPr>
          <w:rFonts w:cs="Arial"/>
          <w:highlight w:val="yellow"/>
        </w:rPr>
        <w:t>………………………</w:t>
      </w:r>
      <w:proofErr w:type="gramStart"/>
      <w:r w:rsidRPr="001F4064">
        <w:rPr>
          <w:rFonts w:cs="Arial"/>
          <w:highlight w:val="yellow"/>
        </w:rPr>
        <w:t>…..</w:t>
      </w:r>
      <w:proofErr w:type="gramEnd"/>
    </w:p>
    <w:p w14:paraId="7BFF838E" w14:textId="77777777" w:rsidR="00E90518" w:rsidRPr="001F4064" w:rsidRDefault="00E90518" w:rsidP="00E90518">
      <w:pPr>
        <w:pStyle w:val="Default"/>
        <w:widowControl w:val="0"/>
        <w:jc w:val="both"/>
        <w:rPr>
          <w:rFonts w:ascii="Verdana" w:eastAsiaTheme="minorHAnsi" w:hAnsi="Verdana" w:cstheme="minorBidi"/>
          <w:sz w:val="22"/>
          <w:szCs w:val="22"/>
          <w:lang w:eastAsia="en-US"/>
        </w:rPr>
      </w:pPr>
      <w:r w:rsidRPr="001F4064">
        <w:rPr>
          <w:rFonts w:ascii="Verdana" w:eastAsiaTheme="minorHAnsi" w:hAnsi="Verdana" w:cstheme="minorBidi"/>
          <w:sz w:val="22"/>
          <w:szCs w:val="22"/>
          <w:lang w:eastAsia="en-US"/>
        </w:rPr>
        <w:t xml:space="preserve">DIČ: </w:t>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hAnsi="Verdana" w:cs="Arial"/>
          <w:sz w:val="22"/>
          <w:szCs w:val="22"/>
          <w:highlight w:val="yellow"/>
        </w:rPr>
        <w:t>………………………</w:t>
      </w:r>
      <w:proofErr w:type="gramStart"/>
      <w:r w:rsidRPr="001F4064">
        <w:rPr>
          <w:rFonts w:ascii="Verdana" w:hAnsi="Verdana" w:cs="Arial"/>
          <w:sz w:val="22"/>
          <w:szCs w:val="22"/>
          <w:highlight w:val="yellow"/>
        </w:rPr>
        <w:t>…..</w:t>
      </w:r>
      <w:proofErr w:type="gramEnd"/>
    </w:p>
    <w:p w14:paraId="1466E815" w14:textId="77777777" w:rsidR="00E90518" w:rsidRPr="001F4064" w:rsidRDefault="00E90518" w:rsidP="00E90518">
      <w:pPr>
        <w:pStyle w:val="Default"/>
        <w:widowControl w:val="0"/>
        <w:jc w:val="both"/>
        <w:rPr>
          <w:rFonts w:ascii="Verdana" w:eastAsiaTheme="minorHAnsi" w:hAnsi="Verdana" w:cstheme="minorBidi"/>
          <w:sz w:val="22"/>
          <w:szCs w:val="22"/>
          <w:lang w:eastAsia="en-US"/>
        </w:rPr>
      </w:pPr>
      <w:r w:rsidRPr="001F4064">
        <w:rPr>
          <w:rFonts w:ascii="Verdana" w:eastAsiaTheme="minorHAnsi" w:hAnsi="Verdana" w:cstheme="minorBidi"/>
          <w:sz w:val="22"/>
          <w:szCs w:val="22"/>
          <w:lang w:eastAsia="en-US"/>
        </w:rPr>
        <w:t xml:space="preserve">zastoupený: </w:t>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hAnsi="Verdana" w:cs="Arial"/>
          <w:sz w:val="22"/>
          <w:szCs w:val="22"/>
          <w:highlight w:val="yellow"/>
        </w:rPr>
        <w:t>………………………</w:t>
      </w:r>
      <w:proofErr w:type="gramStart"/>
      <w:r w:rsidRPr="001F4064">
        <w:rPr>
          <w:rFonts w:ascii="Verdana" w:hAnsi="Verdana" w:cs="Arial"/>
          <w:sz w:val="22"/>
          <w:szCs w:val="22"/>
          <w:highlight w:val="yellow"/>
        </w:rPr>
        <w:t>…..</w:t>
      </w:r>
      <w:proofErr w:type="gramEnd"/>
    </w:p>
    <w:p w14:paraId="4AE22D18" w14:textId="77777777" w:rsidR="00E90518" w:rsidRPr="001F4064" w:rsidRDefault="00E90518" w:rsidP="00E90518">
      <w:pPr>
        <w:pStyle w:val="Default"/>
        <w:widowControl w:val="0"/>
        <w:jc w:val="both"/>
        <w:rPr>
          <w:rFonts w:ascii="Verdana" w:eastAsiaTheme="minorHAnsi" w:hAnsi="Verdana" w:cstheme="minorBidi"/>
          <w:sz w:val="22"/>
          <w:szCs w:val="22"/>
          <w:lang w:eastAsia="en-US"/>
        </w:rPr>
      </w:pPr>
      <w:r w:rsidRPr="001F4064">
        <w:rPr>
          <w:rFonts w:ascii="Verdana" w:eastAsiaTheme="minorHAnsi" w:hAnsi="Verdana" w:cstheme="minorBidi"/>
          <w:sz w:val="22"/>
          <w:szCs w:val="22"/>
          <w:lang w:eastAsia="en-US"/>
        </w:rPr>
        <w:t>kontaktní osoba:</w:t>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hAnsi="Verdana" w:cs="Arial"/>
          <w:sz w:val="22"/>
          <w:szCs w:val="22"/>
          <w:highlight w:val="yellow"/>
        </w:rPr>
        <w:t>………………………</w:t>
      </w:r>
      <w:proofErr w:type="gramStart"/>
      <w:r w:rsidRPr="001F4064">
        <w:rPr>
          <w:rFonts w:ascii="Verdana" w:hAnsi="Verdana" w:cs="Arial"/>
          <w:sz w:val="22"/>
          <w:szCs w:val="22"/>
          <w:highlight w:val="yellow"/>
        </w:rPr>
        <w:t>…..</w:t>
      </w:r>
      <w:proofErr w:type="gramEnd"/>
    </w:p>
    <w:p w14:paraId="61E8C5C9" w14:textId="77777777" w:rsidR="00E90518" w:rsidRPr="001F4064" w:rsidRDefault="00E90518" w:rsidP="00E90518">
      <w:pPr>
        <w:pStyle w:val="Default"/>
        <w:widowControl w:val="0"/>
        <w:jc w:val="both"/>
        <w:rPr>
          <w:rFonts w:ascii="Verdana" w:eastAsiaTheme="minorHAnsi" w:hAnsi="Verdana" w:cstheme="minorBidi"/>
          <w:sz w:val="22"/>
          <w:szCs w:val="22"/>
          <w:lang w:eastAsia="en-US"/>
        </w:rPr>
      </w:pPr>
      <w:r w:rsidRPr="001F4064">
        <w:rPr>
          <w:rFonts w:ascii="Verdana" w:eastAsiaTheme="minorHAnsi" w:hAnsi="Verdana" w:cstheme="minorBidi"/>
          <w:sz w:val="22"/>
          <w:szCs w:val="22"/>
          <w:lang w:eastAsia="en-US"/>
        </w:rPr>
        <w:t>tel., e-mail:</w:t>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hAnsi="Verdana" w:cs="Arial"/>
          <w:sz w:val="22"/>
          <w:szCs w:val="22"/>
          <w:highlight w:val="yellow"/>
        </w:rPr>
        <w:t>………………………</w:t>
      </w:r>
      <w:proofErr w:type="gramStart"/>
      <w:r w:rsidRPr="001F4064">
        <w:rPr>
          <w:rFonts w:ascii="Verdana" w:hAnsi="Verdana" w:cs="Arial"/>
          <w:sz w:val="22"/>
          <w:szCs w:val="22"/>
          <w:highlight w:val="yellow"/>
        </w:rPr>
        <w:t>…..</w:t>
      </w:r>
      <w:proofErr w:type="gramEnd"/>
      <w:r w:rsidRPr="001F4064">
        <w:rPr>
          <w:rFonts w:ascii="Verdana" w:eastAsiaTheme="minorHAnsi" w:hAnsi="Verdana" w:cstheme="minorBidi"/>
          <w:sz w:val="22"/>
          <w:szCs w:val="22"/>
          <w:lang w:eastAsia="en-US"/>
        </w:rPr>
        <w:tab/>
        <w:t xml:space="preserve"> </w:t>
      </w:r>
    </w:p>
    <w:p w14:paraId="39F8A894" w14:textId="77777777" w:rsidR="00E90518" w:rsidRPr="001F4064" w:rsidRDefault="00E90518" w:rsidP="00E90518">
      <w:pPr>
        <w:pStyle w:val="Default"/>
        <w:widowControl w:val="0"/>
        <w:jc w:val="both"/>
        <w:rPr>
          <w:rFonts w:ascii="Verdana" w:eastAsiaTheme="minorHAnsi" w:hAnsi="Verdana" w:cstheme="minorBidi"/>
          <w:sz w:val="22"/>
          <w:szCs w:val="22"/>
          <w:lang w:eastAsia="en-US"/>
        </w:rPr>
      </w:pPr>
      <w:r w:rsidRPr="001F4064">
        <w:rPr>
          <w:rFonts w:ascii="Verdana" w:eastAsiaTheme="minorHAnsi" w:hAnsi="Verdana" w:cstheme="minorBidi"/>
          <w:sz w:val="22"/>
          <w:szCs w:val="22"/>
          <w:lang w:eastAsia="en-US"/>
        </w:rPr>
        <w:t xml:space="preserve">bankovní spojení: </w:t>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hAnsi="Verdana" w:cs="Arial"/>
          <w:sz w:val="22"/>
          <w:szCs w:val="22"/>
          <w:highlight w:val="yellow"/>
        </w:rPr>
        <w:t>………………………</w:t>
      </w:r>
      <w:proofErr w:type="gramStart"/>
      <w:r w:rsidRPr="001F4064">
        <w:rPr>
          <w:rFonts w:ascii="Verdana" w:hAnsi="Verdana" w:cs="Arial"/>
          <w:sz w:val="22"/>
          <w:szCs w:val="22"/>
          <w:highlight w:val="yellow"/>
        </w:rPr>
        <w:t>…..</w:t>
      </w:r>
      <w:proofErr w:type="gramEnd"/>
    </w:p>
    <w:p w14:paraId="13681993" w14:textId="77777777" w:rsidR="00E90518" w:rsidRPr="001F4064" w:rsidRDefault="00E90518" w:rsidP="00E90518">
      <w:pPr>
        <w:pStyle w:val="Default"/>
        <w:widowControl w:val="0"/>
        <w:jc w:val="both"/>
        <w:rPr>
          <w:rFonts w:ascii="Verdana" w:hAnsi="Verdana" w:cs="Arial"/>
          <w:sz w:val="22"/>
          <w:szCs w:val="22"/>
        </w:rPr>
      </w:pPr>
      <w:r w:rsidRPr="001F4064">
        <w:rPr>
          <w:rFonts w:ascii="Verdana" w:eastAsiaTheme="minorHAnsi" w:hAnsi="Verdana" w:cstheme="minorBidi"/>
          <w:sz w:val="22"/>
          <w:szCs w:val="22"/>
          <w:lang w:eastAsia="en-US"/>
        </w:rPr>
        <w:t xml:space="preserve">číslo účtu: </w:t>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eastAsiaTheme="minorHAnsi" w:hAnsi="Verdana" w:cstheme="minorBidi"/>
          <w:sz w:val="22"/>
          <w:szCs w:val="22"/>
          <w:lang w:eastAsia="en-US"/>
        </w:rPr>
        <w:tab/>
      </w:r>
      <w:r w:rsidRPr="001F4064">
        <w:rPr>
          <w:rFonts w:ascii="Verdana" w:hAnsi="Verdana" w:cs="Arial"/>
          <w:sz w:val="22"/>
          <w:szCs w:val="22"/>
          <w:highlight w:val="yellow"/>
        </w:rPr>
        <w:t>………………………</w:t>
      </w:r>
      <w:proofErr w:type="gramStart"/>
      <w:r w:rsidRPr="001F4064">
        <w:rPr>
          <w:rFonts w:ascii="Verdana" w:hAnsi="Verdana" w:cs="Arial"/>
          <w:sz w:val="22"/>
          <w:szCs w:val="22"/>
          <w:highlight w:val="yellow"/>
        </w:rPr>
        <w:t>…..</w:t>
      </w:r>
      <w:proofErr w:type="gramEnd"/>
    </w:p>
    <w:p w14:paraId="1BA9CDC8" w14:textId="77777777" w:rsidR="00E90518" w:rsidRPr="001F4064" w:rsidRDefault="00E90518" w:rsidP="00E90518">
      <w:pPr>
        <w:pStyle w:val="Default"/>
        <w:widowControl w:val="0"/>
        <w:jc w:val="both"/>
        <w:rPr>
          <w:rFonts w:ascii="Arial" w:hAnsi="Arial" w:cs="Arial"/>
          <w:color w:val="auto"/>
          <w:sz w:val="22"/>
          <w:szCs w:val="22"/>
        </w:rPr>
      </w:pPr>
      <w:r w:rsidRPr="001F4064">
        <w:rPr>
          <w:rFonts w:ascii="Verdana" w:eastAsiaTheme="minorHAnsi" w:hAnsi="Verdana" w:cstheme="minorBidi"/>
          <w:sz w:val="22"/>
          <w:szCs w:val="22"/>
          <w:lang w:eastAsia="en-US"/>
        </w:rPr>
        <w:t xml:space="preserve">Zapsaný v obch. </w:t>
      </w:r>
      <w:proofErr w:type="gramStart"/>
      <w:r w:rsidRPr="001F4064">
        <w:rPr>
          <w:rFonts w:ascii="Verdana" w:eastAsiaTheme="minorHAnsi" w:hAnsi="Verdana" w:cstheme="minorBidi"/>
          <w:sz w:val="22"/>
          <w:szCs w:val="22"/>
          <w:lang w:eastAsia="en-US"/>
        </w:rPr>
        <w:t>rejstříku</w:t>
      </w:r>
      <w:proofErr w:type="gramEnd"/>
      <w:r w:rsidRPr="001F4064">
        <w:rPr>
          <w:rFonts w:ascii="Verdana" w:eastAsiaTheme="minorHAnsi" w:hAnsi="Verdana" w:cstheme="minorBidi"/>
          <w:sz w:val="22"/>
          <w:szCs w:val="22"/>
          <w:lang w:eastAsia="en-US"/>
        </w:rPr>
        <w:t xml:space="preserve"> vedeném u </w:t>
      </w:r>
      <w:r w:rsidRPr="001F4064">
        <w:rPr>
          <w:rFonts w:ascii="Verdana" w:eastAsiaTheme="minorHAnsi" w:hAnsi="Verdana" w:cstheme="minorBidi"/>
          <w:sz w:val="22"/>
          <w:szCs w:val="22"/>
          <w:highlight w:val="yellow"/>
          <w:lang w:eastAsia="en-US"/>
        </w:rPr>
        <w:t>………</w:t>
      </w:r>
      <w:r w:rsidRPr="001F4064">
        <w:rPr>
          <w:rFonts w:ascii="Verdana" w:eastAsiaTheme="minorHAnsi" w:hAnsi="Verdana" w:cstheme="minorBidi"/>
          <w:sz w:val="22"/>
          <w:szCs w:val="22"/>
          <w:lang w:eastAsia="en-US"/>
        </w:rPr>
        <w:t xml:space="preserve"> oddíl </w:t>
      </w:r>
      <w:r w:rsidRPr="001F4064">
        <w:rPr>
          <w:rFonts w:ascii="Verdana" w:eastAsiaTheme="minorHAnsi" w:hAnsi="Verdana" w:cstheme="minorBidi"/>
          <w:sz w:val="22"/>
          <w:szCs w:val="22"/>
          <w:highlight w:val="yellow"/>
          <w:lang w:eastAsia="en-US"/>
        </w:rPr>
        <w:t>……….</w:t>
      </w:r>
      <w:r w:rsidRPr="001F4064">
        <w:rPr>
          <w:rFonts w:ascii="Verdana" w:eastAsiaTheme="minorHAnsi" w:hAnsi="Verdana" w:cstheme="minorBidi"/>
          <w:sz w:val="22"/>
          <w:szCs w:val="22"/>
          <w:lang w:eastAsia="en-US"/>
        </w:rPr>
        <w:t xml:space="preserve"> vložka </w:t>
      </w:r>
      <w:r w:rsidRPr="001F4064">
        <w:rPr>
          <w:rFonts w:ascii="Verdana" w:eastAsiaTheme="minorHAnsi" w:hAnsi="Verdana" w:cstheme="minorBidi"/>
          <w:sz w:val="22"/>
          <w:szCs w:val="22"/>
          <w:highlight w:val="yellow"/>
          <w:lang w:eastAsia="en-US"/>
        </w:rPr>
        <w:t>……….</w:t>
      </w:r>
    </w:p>
    <w:p w14:paraId="2BBBCFD8" w14:textId="124D2D77" w:rsidR="00E90518" w:rsidRPr="00E90518" w:rsidRDefault="00E90518" w:rsidP="00E90518">
      <w:pPr>
        <w:pStyle w:val="textsmlouvy"/>
        <w:ind w:firstLine="0"/>
        <w:rPr>
          <w:rFonts w:ascii="Verdana" w:hAnsi="Verdana"/>
          <w:color w:val="auto"/>
          <w:sz w:val="22"/>
          <w:szCs w:val="22"/>
        </w:rPr>
      </w:pPr>
      <w:r w:rsidRPr="00E90518">
        <w:rPr>
          <w:rFonts w:ascii="Verdana" w:hAnsi="Verdana"/>
          <w:color w:val="auto"/>
          <w:sz w:val="22"/>
          <w:szCs w:val="22"/>
        </w:rPr>
        <w:t xml:space="preserve">EAN dodavatele: </w:t>
      </w:r>
      <w:r w:rsidRPr="00E90518">
        <w:rPr>
          <w:rFonts w:ascii="Verdana" w:hAnsi="Verdana"/>
          <w:color w:val="auto"/>
          <w:sz w:val="22"/>
          <w:szCs w:val="22"/>
        </w:rPr>
        <w:tab/>
      </w:r>
      <w:r w:rsidRPr="00E90518">
        <w:rPr>
          <w:rFonts w:ascii="Verdana" w:hAnsi="Verdana"/>
          <w:color w:val="auto"/>
          <w:sz w:val="22"/>
          <w:szCs w:val="22"/>
        </w:rPr>
        <w:tab/>
      </w:r>
      <w:r w:rsidRPr="00E90518">
        <w:rPr>
          <w:rFonts w:ascii="Verdana" w:hAnsi="Verdana"/>
          <w:color w:val="auto"/>
          <w:sz w:val="22"/>
          <w:szCs w:val="22"/>
        </w:rPr>
        <w:tab/>
      </w:r>
      <w:r w:rsidRPr="001F4064">
        <w:rPr>
          <w:rFonts w:ascii="Verdana" w:hAnsi="Verdana" w:cs="Arial"/>
          <w:sz w:val="22"/>
          <w:szCs w:val="22"/>
          <w:highlight w:val="yellow"/>
        </w:rPr>
        <w:t>………………………</w:t>
      </w:r>
      <w:proofErr w:type="gramStart"/>
      <w:r w:rsidRPr="001F4064">
        <w:rPr>
          <w:rFonts w:ascii="Verdana" w:hAnsi="Verdana" w:cs="Arial"/>
          <w:sz w:val="22"/>
          <w:szCs w:val="22"/>
          <w:highlight w:val="yellow"/>
        </w:rPr>
        <w:t>…..</w:t>
      </w:r>
      <w:proofErr w:type="gramEnd"/>
    </w:p>
    <w:p w14:paraId="5F2165FC" w14:textId="5DA2084E" w:rsidR="00E90518" w:rsidRPr="00E90518" w:rsidRDefault="00E90518" w:rsidP="00E90518">
      <w:pPr>
        <w:pStyle w:val="textsmlouvy"/>
        <w:ind w:firstLine="0"/>
        <w:rPr>
          <w:rFonts w:ascii="Verdana" w:hAnsi="Verdana"/>
          <w:color w:val="auto"/>
          <w:sz w:val="22"/>
          <w:szCs w:val="22"/>
        </w:rPr>
      </w:pPr>
      <w:r w:rsidRPr="00E90518">
        <w:rPr>
          <w:rFonts w:ascii="Verdana" w:hAnsi="Verdana"/>
          <w:color w:val="auto"/>
          <w:sz w:val="22"/>
          <w:szCs w:val="22"/>
        </w:rPr>
        <w:t xml:space="preserve">Číslo licence na obchod: </w:t>
      </w:r>
      <w:r w:rsidRPr="00E90518">
        <w:rPr>
          <w:rFonts w:ascii="Verdana" w:hAnsi="Verdana"/>
          <w:color w:val="auto"/>
          <w:sz w:val="22"/>
          <w:szCs w:val="22"/>
        </w:rPr>
        <w:tab/>
      </w:r>
      <w:r w:rsidRPr="00E90518">
        <w:rPr>
          <w:rFonts w:ascii="Verdana" w:hAnsi="Verdana"/>
          <w:color w:val="auto"/>
          <w:sz w:val="22"/>
          <w:szCs w:val="22"/>
        </w:rPr>
        <w:tab/>
      </w:r>
      <w:r w:rsidRPr="001F4064">
        <w:rPr>
          <w:rFonts w:ascii="Verdana" w:hAnsi="Verdana" w:cs="Arial"/>
          <w:sz w:val="22"/>
          <w:szCs w:val="22"/>
          <w:highlight w:val="yellow"/>
        </w:rPr>
        <w:t>………………………</w:t>
      </w:r>
      <w:proofErr w:type="gramStart"/>
      <w:r w:rsidRPr="001F4064">
        <w:rPr>
          <w:rFonts w:ascii="Verdana" w:hAnsi="Verdana" w:cs="Arial"/>
          <w:sz w:val="22"/>
          <w:szCs w:val="22"/>
          <w:highlight w:val="yellow"/>
        </w:rPr>
        <w:t>…..</w:t>
      </w:r>
      <w:proofErr w:type="gramEnd"/>
    </w:p>
    <w:p w14:paraId="1F52708E" w14:textId="6BEED762" w:rsidR="00E90518" w:rsidRPr="00E90518" w:rsidRDefault="00E90518" w:rsidP="00E90518">
      <w:pPr>
        <w:pStyle w:val="textsmlouvy"/>
        <w:ind w:firstLine="0"/>
        <w:rPr>
          <w:rFonts w:ascii="Verdana" w:hAnsi="Verdana"/>
          <w:color w:val="auto"/>
          <w:sz w:val="22"/>
          <w:szCs w:val="22"/>
        </w:rPr>
      </w:pPr>
      <w:r w:rsidRPr="00E90518">
        <w:rPr>
          <w:rFonts w:ascii="Verdana" w:hAnsi="Verdana"/>
          <w:color w:val="auto"/>
          <w:sz w:val="22"/>
          <w:szCs w:val="22"/>
        </w:rPr>
        <w:t>Číslo registrace u Operátora trhu:</w:t>
      </w:r>
      <w:r w:rsidRPr="00E90518">
        <w:rPr>
          <w:rFonts w:ascii="Verdana" w:hAnsi="Verdana" w:cs="Arial"/>
          <w:sz w:val="22"/>
          <w:szCs w:val="22"/>
          <w:highlight w:val="yellow"/>
        </w:rPr>
        <w:t xml:space="preserve"> </w:t>
      </w:r>
      <w:r w:rsidRPr="001F4064">
        <w:rPr>
          <w:rFonts w:ascii="Verdana" w:hAnsi="Verdana" w:cs="Arial"/>
          <w:sz w:val="22"/>
          <w:szCs w:val="22"/>
          <w:highlight w:val="yellow"/>
        </w:rPr>
        <w:t>………………………</w:t>
      </w:r>
      <w:proofErr w:type="gramStart"/>
      <w:r w:rsidRPr="001F4064">
        <w:rPr>
          <w:rFonts w:ascii="Verdana" w:hAnsi="Verdana" w:cs="Arial"/>
          <w:sz w:val="22"/>
          <w:szCs w:val="22"/>
          <w:highlight w:val="yellow"/>
        </w:rPr>
        <w:t>…..</w:t>
      </w:r>
      <w:proofErr w:type="gramEnd"/>
    </w:p>
    <w:p w14:paraId="5C484008" w14:textId="77777777" w:rsidR="00E90518" w:rsidRPr="001F4064" w:rsidRDefault="00E90518" w:rsidP="00E90518">
      <w:pPr>
        <w:pStyle w:val="Default"/>
        <w:widowControl w:val="0"/>
        <w:jc w:val="both"/>
        <w:rPr>
          <w:rFonts w:ascii="Verdana" w:eastAsiaTheme="minorHAnsi" w:hAnsi="Verdana" w:cstheme="minorBidi"/>
          <w:sz w:val="22"/>
          <w:szCs w:val="22"/>
          <w:lang w:eastAsia="en-US"/>
        </w:rPr>
      </w:pPr>
    </w:p>
    <w:p w14:paraId="5ACD4C98" w14:textId="7204CF80" w:rsidR="00E90518" w:rsidRPr="001F4064" w:rsidRDefault="00E90518" w:rsidP="00E90518">
      <w:pPr>
        <w:pStyle w:val="Default"/>
        <w:widowControl w:val="0"/>
        <w:jc w:val="both"/>
        <w:rPr>
          <w:rFonts w:ascii="Verdana" w:hAnsi="Verdana" w:cs="Arial"/>
          <w:color w:val="auto"/>
          <w:sz w:val="22"/>
          <w:szCs w:val="22"/>
        </w:rPr>
      </w:pPr>
      <w:r w:rsidRPr="001F4064">
        <w:rPr>
          <w:rFonts w:ascii="Verdana" w:hAnsi="Verdana" w:cs="Arial"/>
          <w:color w:val="auto"/>
          <w:sz w:val="22"/>
          <w:szCs w:val="22"/>
        </w:rPr>
        <w:t>(dále jen „</w:t>
      </w:r>
      <w:r>
        <w:rPr>
          <w:rFonts w:ascii="Verdana" w:hAnsi="Verdana" w:cs="Arial"/>
          <w:color w:val="auto"/>
          <w:sz w:val="22"/>
          <w:szCs w:val="22"/>
        </w:rPr>
        <w:t>dodavatel</w:t>
      </w:r>
      <w:r w:rsidRPr="001F4064">
        <w:rPr>
          <w:rFonts w:ascii="Verdana" w:hAnsi="Verdana" w:cs="Arial"/>
          <w:color w:val="auto"/>
          <w:sz w:val="22"/>
          <w:szCs w:val="22"/>
        </w:rPr>
        <w:t>“)</w:t>
      </w:r>
    </w:p>
    <w:p w14:paraId="3E49F17A" w14:textId="77777777" w:rsidR="002A6CFA" w:rsidRDefault="002A6CFA">
      <w:pPr>
        <w:pStyle w:val="textsmlouvy"/>
        <w:ind w:firstLine="0"/>
        <w:rPr>
          <w:rFonts w:ascii="Verdana" w:hAnsi="Verdana"/>
          <w:b/>
          <w:sz w:val="22"/>
          <w:szCs w:val="22"/>
        </w:rPr>
      </w:pPr>
    </w:p>
    <w:p w14:paraId="083F8A92" w14:textId="77777777" w:rsidR="00E90518" w:rsidRPr="00E90518" w:rsidRDefault="00E90518" w:rsidP="00E90518">
      <w:pPr>
        <w:tabs>
          <w:tab w:val="left" w:pos="2410"/>
        </w:tabs>
        <w:ind w:right="282"/>
        <w:jc w:val="both"/>
        <w:rPr>
          <w:rFonts w:ascii="Verdana" w:eastAsia="Calibri" w:hAnsi="Verdana" w:cs="Arial"/>
          <w:sz w:val="22"/>
          <w:szCs w:val="22"/>
        </w:rPr>
      </w:pPr>
      <w:r w:rsidRPr="00E90518">
        <w:rPr>
          <w:rFonts w:ascii="Verdana" w:eastAsia="Calibri" w:hAnsi="Verdana" w:cs="Arial"/>
          <w:sz w:val="22"/>
          <w:szCs w:val="22"/>
        </w:rPr>
        <w:t xml:space="preserve">(společně též </w:t>
      </w:r>
      <w:r w:rsidRPr="00E90518">
        <w:rPr>
          <w:rFonts w:ascii="Verdana" w:eastAsia="Calibri" w:hAnsi="Verdana" w:cs="Arial"/>
          <w:b/>
          <w:bCs/>
          <w:sz w:val="22"/>
          <w:szCs w:val="22"/>
        </w:rPr>
        <w:t>„smluvní strany“</w:t>
      </w:r>
      <w:r w:rsidRPr="00E90518">
        <w:rPr>
          <w:rFonts w:ascii="Verdana" w:eastAsia="Calibri" w:hAnsi="Verdana" w:cs="Arial"/>
          <w:sz w:val="22"/>
          <w:szCs w:val="22"/>
        </w:rPr>
        <w:t xml:space="preserve"> nebo jednotlivě </w:t>
      </w:r>
      <w:r w:rsidRPr="00E90518">
        <w:rPr>
          <w:rFonts w:ascii="Verdana" w:eastAsia="Calibri" w:hAnsi="Verdana" w:cs="Arial"/>
          <w:b/>
          <w:bCs/>
          <w:sz w:val="22"/>
          <w:szCs w:val="22"/>
        </w:rPr>
        <w:t>„smluvní strana“)</w:t>
      </w:r>
    </w:p>
    <w:p w14:paraId="53659511" w14:textId="77777777" w:rsidR="00D06AE1" w:rsidRPr="001352DF" w:rsidRDefault="00D06AE1">
      <w:pPr>
        <w:pStyle w:val="textsmlouvy"/>
        <w:ind w:firstLine="0"/>
        <w:rPr>
          <w:rFonts w:ascii="Verdana" w:hAnsi="Verdana"/>
          <w:sz w:val="22"/>
          <w:szCs w:val="22"/>
        </w:rPr>
      </w:pPr>
    </w:p>
    <w:p w14:paraId="7B14965F" w14:textId="77777777" w:rsidR="00D06AE1" w:rsidRPr="001352DF" w:rsidRDefault="00D06AE1">
      <w:pPr>
        <w:pStyle w:val="textsmlouvy"/>
        <w:ind w:firstLine="0"/>
        <w:jc w:val="both"/>
        <w:rPr>
          <w:rFonts w:ascii="Verdana" w:hAnsi="Verdana" w:cs="Arial"/>
          <w:b/>
          <w:bCs/>
          <w:sz w:val="22"/>
          <w:szCs w:val="22"/>
        </w:rPr>
      </w:pPr>
      <w:r w:rsidRPr="001352DF">
        <w:rPr>
          <w:rFonts w:ascii="Verdana" w:hAnsi="Verdana" w:cs="Arial"/>
          <w:b/>
          <w:bCs/>
          <w:sz w:val="22"/>
          <w:szCs w:val="22"/>
        </w:rPr>
        <w:t xml:space="preserve">uzavírají tuto smlouvu:  </w:t>
      </w:r>
    </w:p>
    <w:p w14:paraId="5FD9BB9D" w14:textId="77777777" w:rsidR="00D06AE1" w:rsidRDefault="00D06AE1">
      <w:pPr>
        <w:pStyle w:val="textsmlouvy"/>
        <w:ind w:firstLine="0"/>
        <w:jc w:val="both"/>
        <w:rPr>
          <w:rFonts w:ascii="Verdana" w:hAnsi="Verdana" w:cs="Arial"/>
          <w:b/>
          <w:bCs/>
          <w:sz w:val="22"/>
          <w:szCs w:val="22"/>
        </w:rPr>
      </w:pPr>
    </w:p>
    <w:p w14:paraId="3EFF4EAD" w14:textId="77777777" w:rsidR="002A6CFA" w:rsidRPr="001352DF" w:rsidRDefault="002A6CFA">
      <w:pPr>
        <w:pStyle w:val="textsmlouvy"/>
        <w:ind w:firstLine="0"/>
        <w:jc w:val="both"/>
        <w:rPr>
          <w:rFonts w:ascii="Verdana" w:hAnsi="Verdana" w:cs="Arial"/>
          <w:b/>
          <w:bCs/>
          <w:sz w:val="22"/>
          <w:szCs w:val="22"/>
        </w:rPr>
      </w:pPr>
    </w:p>
    <w:p w14:paraId="17B6DC14" w14:textId="77777777" w:rsidR="00B86A31" w:rsidRDefault="00D06AE1" w:rsidP="00CB0394">
      <w:pPr>
        <w:pStyle w:val="textsmlouvy"/>
        <w:ind w:firstLine="0"/>
        <w:jc w:val="center"/>
        <w:rPr>
          <w:rFonts w:ascii="Verdana" w:hAnsi="Verdana" w:cs="Arial"/>
          <w:b/>
          <w:bCs/>
          <w:sz w:val="22"/>
          <w:szCs w:val="22"/>
        </w:rPr>
      </w:pPr>
      <w:r w:rsidRPr="001352DF">
        <w:rPr>
          <w:rFonts w:ascii="Verdana" w:hAnsi="Verdana" w:cs="Arial"/>
          <w:b/>
          <w:bCs/>
          <w:sz w:val="22"/>
          <w:szCs w:val="22"/>
        </w:rPr>
        <w:t>I.</w:t>
      </w:r>
    </w:p>
    <w:p w14:paraId="637A181D" w14:textId="6AECC10C" w:rsidR="00D06AE1" w:rsidRDefault="00D06AE1" w:rsidP="00CB0394">
      <w:pPr>
        <w:pStyle w:val="textsmlouvy"/>
        <w:ind w:firstLine="0"/>
        <w:jc w:val="center"/>
        <w:rPr>
          <w:rFonts w:ascii="Verdana" w:hAnsi="Verdana" w:cs="Arial"/>
          <w:b/>
          <w:bCs/>
          <w:sz w:val="22"/>
          <w:szCs w:val="22"/>
        </w:rPr>
      </w:pPr>
      <w:r w:rsidRPr="001352DF">
        <w:rPr>
          <w:rFonts w:ascii="Verdana" w:hAnsi="Verdana" w:cs="Arial"/>
          <w:b/>
          <w:bCs/>
          <w:sz w:val="22"/>
          <w:szCs w:val="22"/>
        </w:rPr>
        <w:t xml:space="preserve"> </w:t>
      </w:r>
      <w:r w:rsidRPr="005B1275">
        <w:rPr>
          <w:rFonts w:ascii="Verdana" w:hAnsi="Verdana" w:cs="Arial"/>
          <w:b/>
          <w:bCs/>
          <w:sz w:val="22"/>
          <w:szCs w:val="22"/>
        </w:rPr>
        <w:t>Předmět smlouvy</w:t>
      </w:r>
    </w:p>
    <w:p w14:paraId="5DFC057F" w14:textId="77777777" w:rsidR="007B65CD" w:rsidRPr="005B1275" w:rsidRDefault="007B65CD">
      <w:pPr>
        <w:pStyle w:val="textsmlouvy"/>
        <w:ind w:firstLine="0"/>
        <w:jc w:val="both"/>
        <w:rPr>
          <w:rFonts w:ascii="Verdana" w:hAnsi="Verdana" w:cs="Arial"/>
          <w:b/>
          <w:bCs/>
          <w:sz w:val="22"/>
          <w:szCs w:val="22"/>
        </w:rPr>
      </w:pPr>
    </w:p>
    <w:p w14:paraId="286BC7BC" w14:textId="028BF4C5" w:rsidR="00D06AE1" w:rsidRDefault="008A0CB0" w:rsidP="007B65CD">
      <w:pPr>
        <w:numPr>
          <w:ilvl w:val="0"/>
          <w:numId w:val="3"/>
        </w:numPr>
        <w:tabs>
          <w:tab w:val="clear" w:pos="720"/>
        </w:tabs>
        <w:ind w:left="709" w:hanging="709"/>
        <w:jc w:val="both"/>
        <w:rPr>
          <w:rFonts w:ascii="Verdana" w:hAnsi="Verdana"/>
          <w:sz w:val="22"/>
          <w:szCs w:val="22"/>
        </w:rPr>
      </w:pPr>
      <w:r>
        <w:rPr>
          <w:rFonts w:ascii="Verdana" w:hAnsi="Verdana"/>
          <w:sz w:val="22"/>
          <w:szCs w:val="22"/>
        </w:rPr>
        <w:t xml:space="preserve">Dodavatel se touto smlouvou zavazuje dodávat zákazníkovi </w:t>
      </w:r>
      <w:r w:rsidR="000B1D88">
        <w:rPr>
          <w:rFonts w:ascii="Verdana" w:hAnsi="Verdana"/>
          <w:sz w:val="22"/>
          <w:szCs w:val="22"/>
        </w:rPr>
        <w:t>elektrickou energii</w:t>
      </w:r>
      <w:r w:rsidR="00D06AE1" w:rsidRPr="005B1275">
        <w:rPr>
          <w:rFonts w:ascii="Verdana" w:hAnsi="Verdana"/>
          <w:sz w:val="22"/>
          <w:szCs w:val="22"/>
        </w:rPr>
        <w:t xml:space="preserve"> ve sjednaném rozsahu.</w:t>
      </w:r>
    </w:p>
    <w:p w14:paraId="49DA2EAB" w14:textId="77777777" w:rsidR="007B65CD" w:rsidRPr="005B1275" w:rsidRDefault="007B65CD" w:rsidP="007B65CD">
      <w:pPr>
        <w:jc w:val="both"/>
        <w:rPr>
          <w:rFonts w:ascii="Verdana" w:hAnsi="Verdana"/>
          <w:sz w:val="22"/>
          <w:szCs w:val="22"/>
        </w:rPr>
      </w:pPr>
    </w:p>
    <w:p w14:paraId="2B6F8B4E" w14:textId="06ED5E25" w:rsidR="00DD6AB2" w:rsidRDefault="00B86A31" w:rsidP="00DD6AB2">
      <w:pPr>
        <w:numPr>
          <w:ilvl w:val="0"/>
          <w:numId w:val="3"/>
        </w:numPr>
        <w:tabs>
          <w:tab w:val="clear" w:pos="720"/>
        </w:tabs>
        <w:ind w:left="709" w:hanging="709"/>
        <w:jc w:val="both"/>
        <w:rPr>
          <w:rFonts w:ascii="Verdana" w:hAnsi="Verdana"/>
          <w:sz w:val="22"/>
          <w:szCs w:val="22"/>
        </w:rPr>
      </w:pPr>
      <w:r>
        <w:rPr>
          <w:rFonts w:ascii="Verdana" w:hAnsi="Verdana"/>
          <w:sz w:val="22"/>
          <w:szCs w:val="22"/>
        </w:rPr>
        <w:t xml:space="preserve">Dodavatel se touto smlouvou zavazuje </w:t>
      </w:r>
      <w:r w:rsidR="00D06AE1" w:rsidRPr="005B1275">
        <w:rPr>
          <w:rFonts w:ascii="Verdana" w:hAnsi="Verdana"/>
          <w:sz w:val="22"/>
          <w:szCs w:val="22"/>
        </w:rPr>
        <w:t xml:space="preserve">zajistit distribuci sjednaného množství </w:t>
      </w:r>
      <w:r w:rsidR="000B1D88">
        <w:rPr>
          <w:rFonts w:ascii="Verdana" w:hAnsi="Verdana"/>
          <w:sz w:val="22"/>
          <w:szCs w:val="22"/>
        </w:rPr>
        <w:t xml:space="preserve">elektrické energie </w:t>
      </w:r>
      <w:r w:rsidR="00D06AE1" w:rsidRPr="005B1275">
        <w:rPr>
          <w:rFonts w:ascii="Verdana" w:hAnsi="Verdana"/>
          <w:sz w:val="22"/>
          <w:szCs w:val="22"/>
        </w:rPr>
        <w:t xml:space="preserve">do odběrného místa a systémové služby </w:t>
      </w:r>
      <w:bookmarkEnd w:id="0"/>
      <w:r w:rsidR="00D06AE1" w:rsidRPr="005B1275">
        <w:rPr>
          <w:rFonts w:ascii="Verdana" w:hAnsi="Verdana"/>
          <w:sz w:val="22"/>
          <w:szCs w:val="22"/>
        </w:rPr>
        <w:lastRenderedPageBreak/>
        <w:t>distribučn</w:t>
      </w:r>
      <w:r w:rsidR="00BE015C">
        <w:rPr>
          <w:rFonts w:ascii="Verdana" w:hAnsi="Verdana"/>
          <w:sz w:val="22"/>
          <w:szCs w:val="22"/>
        </w:rPr>
        <w:t>í soustavy</w:t>
      </w:r>
      <w:r w:rsidR="00D06AE1" w:rsidRPr="005B1275">
        <w:rPr>
          <w:rFonts w:ascii="Verdana" w:hAnsi="Verdana"/>
          <w:sz w:val="22"/>
          <w:szCs w:val="22"/>
        </w:rPr>
        <w:t xml:space="preserve"> v kvalitě garantované v Pravidlech provozování distribuční soustavy příslušného provozovatele distribuční soustavy</w:t>
      </w:r>
      <w:r w:rsidR="0096574B">
        <w:rPr>
          <w:rFonts w:ascii="Verdana" w:hAnsi="Verdana"/>
          <w:sz w:val="22"/>
          <w:szCs w:val="22"/>
        </w:rPr>
        <w:t>.</w:t>
      </w:r>
    </w:p>
    <w:p w14:paraId="7140032E" w14:textId="77777777" w:rsidR="00DD6AB2" w:rsidRDefault="00DD6AB2" w:rsidP="00DD6AB2">
      <w:pPr>
        <w:pStyle w:val="Odstavecseseznamem"/>
        <w:rPr>
          <w:rFonts w:ascii="Verdana" w:hAnsi="Verdana"/>
          <w:sz w:val="22"/>
          <w:szCs w:val="22"/>
        </w:rPr>
      </w:pPr>
    </w:p>
    <w:p w14:paraId="264B3E42" w14:textId="0C0053BC" w:rsidR="00303AED" w:rsidRPr="00D1236B" w:rsidRDefault="00B86A31" w:rsidP="00303AED">
      <w:pPr>
        <w:numPr>
          <w:ilvl w:val="0"/>
          <w:numId w:val="3"/>
        </w:numPr>
        <w:tabs>
          <w:tab w:val="clear" w:pos="720"/>
        </w:tabs>
        <w:ind w:left="709" w:hanging="709"/>
        <w:jc w:val="both"/>
        <w:rPr>
          <w:rFonts w:ascii="Verdana" w:hAnsi="Verdana"/>
          <w:sz w:val="22"/>
          <w:szCs w:val="22"/>
        </w:rPr>
      </w:pPr>
      <w:r w:rsidRPr="00B86A31">
        <w:rPr>
          <w:rFonts w:ascii="Verdana" w:hAnsi="Verdana"/>
          <w:sz w:val="22"/>
          <w:szCs w:val="22"/>
        </w:rPr>
        <w:t xml:space="preserve">Zákazník se touto smlouvou zavazuje </w:t>
      </w:r>
      <w:r w:rsidR="00D06AE1" w:rsidRPr="00B86A31">
        <w:rPr>
          <w:rFonts w:ascii="Verdana" w:hAnsi="Verdana"/>
          <w:sz w:val="22"/>
          <w:szCs w:val="22"/>
        </w:rPr>
        <w:t xml:space="preserve">platit dodavateli za dodávku </w:t>
      </w:r>
      <w:r w:rsidR="000B1D88" w:rsidRPr="00B86A31">
        <w:rPr>
          <w:rFonts w:ascii="Verdana" w:hAnsi="Verdana"/>
          <w:sz w:val="22"/>
          <w:szCs w:val="22"/>
        </w:rPr>
        <w:t>elektrické energie</w:t>
      </w:r>
      <w:r w:rsidR="00D06AE1" w:rsidRPr="00B86A31">
        <w:rPr>
          <w:rFonts w:ascii="Verdana" w:hAnsi="Verdana"/>
          <w:sz w:val="22"/>
          <w:szCs w:val="22"/>
        </w:rPr>
        <w:t xml:space="preserve">, distribuci </w:t>
      </w:r>
      <w:r w:rsidR="000B1D88" w:rsidRPr="00B86A31">
        <w:rPr>
          <w:rFonts w:ascii="Verdana" w:hAnsi="Verdana"/>
          <w:sz w:val="22"/>
          <w:szCs w:val="22"/>
        </w:rPr>
        <w:t>elektrické energie</w:t>
      </w:r>
      <w:r w:rsidR="00D06AE1" w:rsidRPr="00B86A31">
        <w:rPr>
          <w:rFonts w:ascii="Verdana" w:hAnsi="Verdana"/>
          <w:sz w:val="22"/>
          <w:szCs w:val="22"/>
        </w:rPr>
        <w:t xml:space="preserve">, systémové služby a ostatní související služby (dále jen </w:t>
      </w:r>
      <w:r w:rsidR="00F85EF6" w:rsidRPr="00B86A31">
        <w:rPr>
          <w:rFonts w:ascii="Verdana" w:hAnsi="Verdana"/>
          <w:sz w:val="22"/>
          <w:szCs w:val="22"/>
        </w:rPr>
        <w:t>„</w:t>
      </w:r>
      <w:r w:rsidR="00D06AE1" w:rsidRPr="00B86A31">
        <w:rPr>
          <w:rFonts w:ascii="Verdana" w:hAnsi="Verdana"/>
          <w:sz w:val="22"/>
          <w:szCs w:val="22"/>
        </w:rPr>
        <w:t xml:space="preserve">sdružené služby dodávky </w:t>
      </w:r>
      <w:r w:rsidR="000B1D88" w:rsidRPr="00B86A31">
        <w:rPr>
          <w:rFonts w:ascii="Verdana" w:hAnsi="Verdana"/>
          <w:sz w:val="22"/>
          <w:szCs w:val="22"/>
        </w:rPr>
        <w:t>elektrické energie</w:t>
      </w:r>
      <w:r w:rsidR="00F85EF6" w:rsidRPr="00B86A31">
        <w:rPr>
          <w:rFonts w:ascii="Verdana" w:hAnsi="Verdana"/>
          <w:sz w:val="22"/>
          <w:szCs w:val="22"/>
        </w:rPr>
        <w:t>“</w:t>
      </w:r>
      <w:r w:rsidR="00D06AE1" w:rsidRPr="00B86A31">
        <w:rPr>
          <w:rFonts w:ascii="Verdana" w:hAnsi="Verdana"/>
          <w:sz w:val="22"/>
          <w:szCs w:val="22"/>
        </w:rPr>
        <w:t>) dle této smlouvy</w:t>
      </w:r>
      <w:r>
        <w:rPr>
          <w:rFonts w:ascii="Verdana" w:hAnsi="Verdana"/>
          <w:sz w:val="22"/>
          <w:szCs w:val="22"/>
        </w:rPr>
        <w:t xml:space="preserve"> a </w:t>
      </w:r>
      <w:r w:rsidR="00D1236B">
        <w:rPr>
          <w:rFonts w:ascii="Verdana" w:hAnsi="Verdana"/>
          <w:sz w:val="22"/>
          <w:szCs w:val="22"/>
        </w:rPr>
        <w:t xml:space="preserve">služby </w:t>
      </w:r>
      <w:r w:rsidR="00A05456">
        <w:rPr>
          <w:rFonts w:ascii="Verdana" w:hAnsi="Verdana"/>
          <w:sz w:val="22"/>
          <w:szCs w:val="22"/>
        </w:rPr>
        <w:t xml:space="preserve">s </w:t>
      </w:r>
      <w:r w:rsidR="00D1236B">
        <w:rPr>
          <w:rFonts w:ascii="Verdana" w:hAnsi="Verdana"/>
          <w:sz w:val="22"/>
          <w:szCs w:val="22"/>
        </w:rPr>
        <w:t xml:space="preserve">péčí o zákazníka </w:t>
      </w:r>
      <w:r>
        <w:rPr>
          <w:rFonts w:ascii="Verdana" w:hAnsi="Verdana"/>
          <w:sz w:val="22"/>
          <w:szCs w:val="22"/>
        </w:rPr>
        <w:t>specifikované v příloze č. 1 této smlouvy.</w:t>
      </w:r>
    </w:p>
    <w:p w14:paraId="6C546DC5" w14:textId="77777777" w:rsidR="00CB0394" w:rsidRPr="00DD6AB2" w:rsidRDefault="00CB0394" w:rsidP="00CB0394">
      <w:pPr>
        <w:jc w:val="both"/>
        <w:rPr>
          <w:rFonts w:ascii="Verdana" w:hAnsi="Verdana"/>
          <w:sz w:val="22"/>
          <w:szCs w:val="22"/>
        </w:rPr>
      </w:pPr>
    </w:p>
    <w:p w14:paraId="01188D86" w14:textId="4AA12C4C" w:rsidR="00CC6D73" w:rsidRPr="00347BA1" w:rsidRDefault="00CC6D73" w:rsidP="007B65CD">
      <w:pPr>
        <w:numPr>
          <w:ilvl w:val="0"/>
          <w:numId w:val="3"/>
        </w:numPr>
        <w:tabs>
          <w:tab w:val="clear" w:pos="720"/>
        </w:tabs>
        <w:ind w:left="709" w:hanging="709"/>
        <w:jc w:val="both"/>
        <w:rPr>
          <w:rFonts w:ascii="Verdana" w:hAnsi="Verdana"/>
          <w:sz w:val="22"/>
          <w:szCs w:val="22"/>
        </w:rPr>
      </w:pPr>
      <w:r w:rsidRPr="00347BA1">
        <w:rPr>
          <w:rFonts w:ascii="Verdana" w:hAnsi="Verdana"/>
          <w:sz w:val="22"/>
          <w:szCs w:val="22"/>
        </w:rPr>
        <w:t>Závazek dodavatele poskytovat zák</w:t>
      </w:r>
      <w:r w:rsidR="00382AB5" w:rsidRPr="00347BA1">
        <w:rPr>
          <w:rFonts w:ascii="Verdana" w:hAnsi="Verdana"/>
          <w:sz w:val="22"/>
          <w:szCs w:val="22"/>
        </w:rPr>
        <w:t>azníkovi zákaznickou podporu po </w:t>
      </w:r>
      <w:r w:rsidRPr="00347BA1">
        <w:rPr>
          <w:rFonts w:ascii="Verdana" w:hAnsi="Verdana"/>
          <w:sz w:val="22"/>
          <w:szCs w:val="22"/>
        </w:rPr>
        <w:t>telefonu a emailu. Tento závazek je zahrnut v ceně plnění této smlouvy.</w:t>
      </w:r>
    </w:p>
    <w:p w14:paraId="25F9FD7C" w14:textId="77777777" w:rsidR="00F86063" w:rsidRDefault="00F86063">
      <w:pPr>
        <w:pStyle w:val="textsmlouvy"/>
        <w:ind w:firstLine="0"/>
        <w:jc w:val="both"/>
        <w:rPr>
          <w:rFonts w:ascii="Verdana" w:hAnsi="Verdana" w:cs="Arial"/>
          <w:sz w:val="22"/>
          <w:szCs w:val="22"/>
        </w:rPr>
      </w:pPr>
    </w:p>
    <w:p w14:paraId="027E538C" w14:textId="77777777" w:rsidR="007B65CD" w:rsidRDefault="007B65CD">
      <w:pPr>
        <w:pStyle w:val="textsmlouvy"/>
        <w:ind w:firstLine="0"/>
        <w:jc w:val="both"/>
        <w:rPr>
          <w:rFonts w:ascii="Verdana" w:hAnsi="Verdana" w:cs="Arial"/>
          <w:b/>
          <w:bCs/>
          <w:sz w:val="22"/>
          <w:szCs w:val="22"/>
        </w:rPr>
      </w:pPr>
    </w:p>
    <w:p w14:paraId="652DF029" w14:textId="77777777" w:rsidR="00B86A31" w:rsidRDefault="007B65CD" w:rsidP="00CB0394">
      <w:pPr>
        <w:pStyle w:val="textsmlouvy"/>
        <w:ind w:firstLine="0"/>
        <w:jc w:val="center"/>
        <w:rPr>
          <w:rFonts w:ascii="Verdana" w:hAnsi="Verdana" w:cs="Arial"/>
          <w:b/>
          <w:bCs/>
          <w:sz w:val="22"/>
          <w:szCs w:val="22"/>
        </w:rPr>
      </w:pPr>
      <w:r>
        <w:rPr>
          <w:rFonts w:ascii="Verdana" w:hAnsi="Verdana" w:cs="Arial"/>
          <w:b/>
          <w:bCs/>
          <w:sz w:val="22"/>
          <w:szCs w:val="22"/>
        </w:rPr>
        <w:t xml:space="preserve">II. </w:t>
      </w:r>
    </w:p>
    <w:p w14:paraId="4357C424" w14:textId="52ECE585" w:rsidR="00D06AE1" w:rsidRDefault="007B65CD" w:rsidP="00CB0394">
      <w:pPr>
        <w:pStyle w:val="textsmlouvy"/>
        <w:ind w:firstLine="0"/>
        <w:jc w:val="center"/>
        <w:rPr>
          <w:rFonts w:ascii="Verdana" w:hAnsi="Verdana" w:cs="Arial"/>
          <w:b/>
          <w:bCs/>
          <w:sz w:val="22"/>
          <w:szCs w:val="22"/>
        </w:rPr>
      </w:pPr>
      <w:r>
        <w:rPr>
          <w:rFonts w:ascii="Verdana" w:hAnsi="Verdana" w:cs="Arial"/>
          <w:b/>
          <w:bCs/>
          <w:sz w:val="22"/>
          <w:szCs w:val="22"/>
        </w:rPr>
        <w:t>Místo dodávky</w:t>
      </w:r>
    </w:p>
    <w:p w14:paraId="22212916" w14:textId="77777777" w:rsidR="00B86A31" w:rsidRDefault="00B86A31" w:rsidP="00B86A31">
      <w:pPr>
        <w:jc w:val="both"/>
        <w:rPr>
          <w:rFonts w:ascii="Verdana" w:hAnsi="Verdana"/>
          <w:kern w:val="28"/>
          <w:sz w:val="22"/>
          <w:szCs w:val="22"/>
        </w:rPr>
      </w:pPr>
    </w:p>
    <w:p w14:paraId="71F8B81B" w14:textId="4680BD00" w:rsidR="00D06AE1" w:rsidRPr="00B86A31" w:rsidRDefault="00CB0394" w:rsidP="004C7019">
      <w:pPr>
        <w:pStyle w:val="Odstavecseseznamem"/>
        <w:numPr>
          <w:ilvl w:val="0"/>
          <w:numId w:val="23"/>
        </w:numPr>
        <w:ind w:hanging="720"/>
        <w:jc w:val="both"/>
        <w:rPr>
          <w:rFonts w:ascii="Verdana" w:hAnsi="Verdana"/>
          <w:b/>
          <w:bCs/>
          <w:sz w:val="22"/>
          <w:szCs w:val="22"/>
        </w:rPr>
      </w:pPr>
      <w:r w:rsidRPr="00B86A31">
        <w:rPr>
          <w:rFonts w:ascii="Verdana" w:hAnsi="Verdana"/>
          <w:kern w:val="28"/>
          <w:sz w:val="22"/>
          <w:szCs w:val="22"/>
        </w:rPr>
        <w:t xml:space="preserve">Místem dodávky je </w:t>
      </w:r>
      <w:r w:rsidRPr="00B86A31">
        <w:rPr>
          <w:rFonts w:ascii="Verdana" w:eastAsiaTheme="minorHAnsi" w:hAnsi="Verdana" w:cs="Arial"/>
          <w:sz w:val="22"/>
          <w:szCs w:val="22"/>
          <w:lang w:eastAsia="en-US"/>
        </w:rPr>
        <w:t>Královopolská 2590/135, 612 65 Brno</w:t>
      </w:r>
      <w:r w:rsidRPr="00B86A31">
        <w:rPr>
          <w:rFonts w:ascii="Verdana" w:hAnsi="Verdana"/>
          <w:kern w:val="28"/>
          <w:sz w:val="22"/>
          <w:szCs w:val="22"/>
        </w:rPr>
        <w:t>.</w:t>
      </w:r>
    </w:p>
    <w:p w14:paraId="46F1A6E2" w14:textId="77777777" w:rsidR="00B86A31" w:rsidRPr="00B86A31" w:rsidRDefault="00B86A31" w:rsidP="00B86A31">
      <w:pPr>
        <w:jc w:val="both"/>
        <w:rPr>
          <w:rFonts w:ascii="Verdana" w:hAnsi="Verdana"/>
          <w:b/>
          <w:bCs/>
          <w:sz w:val="22"/>
          <w:szCs w:val="22"/>
        </w:rPr>
      </w:pPr>
    </w:p>
    <w:p w14:paraId="6DBBC836" w14:textId="77777777" w:rsidR="002A6CFA" w:rsidRPr="001352DF" w:rsidRDefault="002A6CFA">
      <w:pPr>
        <w:pStyle w:val="textsmlouvy"/>
        <w:ind w:firstLine="0"/>
        <w:jc w:val="both"/>
        <w:rPr>
          <w:rFonts w:ascii="Verdana" w:hAnsi="Verdana"/>
          <w:b/>
          <w:bCs/>
          <w:sz w:val="22"/>
          <w:szCs w:val="22"/>
        </w:rPr>
      </w:pPr>
    </w:p>
    <w:p w14:paraId="33B61267" w14:textId="77777777" w:rsidR="00B86A31" w:rsidRDefault="00D06AE1" w:rsidP="00CB0394">
      <w:pPr>
        <w:pStyle w:val="textsmlouvy"/>
        <w:ind w:firstLine="0"/>
        <w:jc w:val="center"/>
        <w:rPr>
          <w:rFonts w:ascii="Verdana" w:hAnsi="Verdana"/>
          <w:b/>
          <w:bCs/>
          <w:sz w:val="22"/>
          <w:szCs w:val="22"/>
        </w:rPr>
      </w:pPr>
      <w:r w:rsidRPr="001352DF">
        <w:rPr>
          <w:rFonts w:ascii="Verdana" w:hAnsi="Verdana"/>
          <w:b/>
          <w:bCs/>
          <w:sz w:val="22"/>
          <w:szCs w:val="22"/>
        </w:rPr>
        <w:t xml:space="preserve">III. </w:t>
      </w:r>
    </w:p>
    <w:p w14:paraId="57FCA8BE" w14:textId="2E6354B9" w:rsidR="00D06AE1" w:rsidRDefault="00D06AE1" w:rsidP="00CB0394">
      <w:pPr>
        <w:pStyle w:val="textsmlouvy"/>
        <w:ind w:firstLine="0"/>
        <w:jc w:val="center"/>
        <w:rPr>
          <w:rFonts w:ascii="Verdana" w:hAnsi="Verdana"/>
          <w:b/>
          <w:sz w:val="22"/>
          <w:szCs w:val="22"/>
        </w:rPr>
      </w:pPr>
      <w:r w:rsidRPr="001352DF">
        <w:rPr>
          <w:rFonts w:ascii="Verdana" w:hAnsi="Verdana"/>
          <w:b/>
          <w:bCs/>
          <w:sz w:val="22"/>
          <w:szCs w:val="22"/>
        </w:rPr>
        <w:t xml:space="preserve">Produkt, cena a </w:t>
      </w:r>
      <w:r w:rsidRPr="001352DF">
        <w:rPr>
          <w:rFonts w:ascii="Verdana" w:hAnsi="Verdana"/>
          <w:b/>
          <w:sz w:val="22"/>
          <w:szCs w:val="22"/>
        </w:rPr>
        <w:t xml:space="preserve">vyhodnocení dodávky </w:t>
      </w:r>
      <w:r w:rsidR="00C26905">
        <w:rPr>
          <w:rFonts w:ascii="Verdana" w:hAnsi="Verdana"/>
          <w:b/>
          <w:sz w:val="22"/>
          <w:szCs w:val="22"/>
        </w:rPr>
        <w:t>elektrické energie</w:t>
      </w:r>
    </w:p>
    <w:p w14:paraId="0D8C1A9B" w14:textId="77777777" w:rsidR="00467975" w:rsidRDefault="00467975" w:rsidP="004C7019">
      <w:pPr>
        <w:pStyle w:val="textsmlouvy"/>
        <w:ind w:firstLine="0"/>
        <w:jc w:val="both"/>
        <w:rPr>
          <w:rFonts w:ascii="Verdana" w:hAnsi="Verdana"/>
          <w:b/>
          <w:color w:val="auto"/>
          <w:sz w:val="22"/>
          <w:szCs w:val="22"/>
        </w:rPr>
      </w:pPr>
    </w:p>
    <w:p w14:paraId="16C0D6A6" w14:textId="6336C428" w:rsidR="000B1D88" w:rsidRPr="00DD6AB2" w:rsidRDefault="000B1D88" w:rsidP="004C7019">
      <w:pPr>
        <w:pStyle w:val="textsmlouvy"/>
        <w:numPr>
          <w:ilvl w:val="0"/>
          <w:numId w:val="10"/>
        </w:numPr>
        <w:ind w:hanging="720"/>
        <w:jc w:val="both"/>
        <w:rPr>
          <w:rFonts w:ascii="Verdana" w:hAnsi="Verdana"/>
          <w:sz w:val="22"/>
          <w:szCs w:val="22"/>
        </w:rPr>
      </w:pPr>
      <w:r w:rsidRPr="00DD6AB2">
        <w:rPr>
          <w:rFonts w:ascii="Verdana" w:hAnsi="Verdana"/>
          <w:sz w:val="22"/>
          <w:szCs w:val="22"/>
        </w:rPr>
        <w:t xml:space="preserve">Sazba/Produkt na dodávku elektrické energie </w:t>
      </w:r>
      <w:r w:rsidR="00DD6AB2" w:rsidRPr="00DD6AB2">
        <w:rPr>
          <w:rFonts w:ascii="Verdana" w:hAnsi="Verdana"/>
          <w:sz w:val="22"/>
          <w:szCs w:val="22"/>
        </w:rPr>
        <w:t xml:space="preserve">napěťové hladině vysoké napětí (dále: „VN“) </w:t>
      </w:r>
      <w:r w:rsidRPr="00B86A31">
        <w:rPr>
          <w:rFonts w:ascii="Verdana" w:hAnsi="Verdana"/>
          <w:sz w:val="22"/>
          <w:szCs w:val="22"/>
        </w:rPr>
        <w:t>bude odpovídat příslušným distribučním sazb</w:t>
      </w:r>
      <w:r w:rsidR="002D6793">
        <w:rPr>
          <w:rFonts w:ascii="Verdana" w:hAnsi="Verdana"/>
          <w:sz w:val="22"/>
          <w:szCs w:val="22"/>
        </w:rPr>
        <w:t>ám.</w:t>
      </w:r>
    </w:p>
    <w:p w14:paraId="751CA861" w14:textId="77777777" w:rsidR="000B1D88" w:rsidRPr="000B1D88" w:rsidRDefault="000B1D88" w:rsidP="000B1D88">
      <w:pPr>
        <w:pStyle w:val="textsmlouvy"/>
        <w:ind w:left="720" w:firstLine="0"/>
        <w:jc w:val="both"/>
        <w:rPr>
          <w:rFonts w:ascii="Verdana" w:hAnsi="Verdana"/>
          <w:sz w:val="22"/>
          <w:szCs w:val="22"/>
          <w:highlight w:val="yellow"/>
        </w:rPr>
      </w:pPr>
    </w:p>
    <w:p w14:paraId="039C4CED" w14:textId="479DF9D7" w:rsidR="000B1D88" w:rsidRPr="000B1D88" w:rsidRDefault="005E6B88" w:rsidP="004C7019">
      <w:pPr>
        <w:pStyle w:val="textsmlouvy"/>
        <w:numPr>
          <w:ilvl w:val="0"/>
          <w:numId w:val="10"/>
        </w:numPr>
        <w:ind w:hanging="720"/>
        <w:jc w:val="both"/>
        <w:rPr>
          <w:rFonts w:ascii="Verdana" w:hAnsi="Verdana"/>
          <w:sz w:val="22"/>
          <w:szCs w:val="22"/>
        </w:rPr>
      </w:pPr>
      <w:r w:rsidRPr="000B1D88">
        <w:rPr>
          <w:rFonts w:ascii="Verdana" w:hAnsi="Verdana"/>
          <w:sz w:val="22"/>
          <w:szCs w:val="22"/>
        </w:rPr>
        <w:t xml:space="preserve">Konečný zákazník je povinen zaplatit dodavateli za dodávku </w:t>
      </w:r>
      <w:r w:rsidR="002D6793">
        <w:rPr>
          <w:rFonts w:ascii="Verdana" w:hAnsi="Verdana"/>
          <w:sz w:val="22"/>
          <w:szCs w:val="22"/>
        </w:rPr>
        <w:t xml:space="preserve">elektrické energie </w:t>
      </w:r>
      <w:r w:rsidR="000B1D88">
        <w:rPr>
          <w:rFonts w:ascii="Verdana" w:hAnsi="Verdana"/>
          <w:sz w:val="22"/>
          <w:szCs w:val="22"/>
        </w:rPr>
        <w:t>cenu</w:t>
      </w:r>
      <w:r w:rsidRPr="000B1D88">
        <w:rPr>
          <w:rFonts w:ascii="Verdana" w:hAnsi="Verdana"/>
          <w:sz w:val="22"/>
          <w:szCs w:val="22"/>
        </w:rPr>
        <w:t>, která je tvořena:</w:t>
      </w:r>
    </w:p>
    <w:p w14:paraId="1927CE4D" w14:textId="1B5FC485" w:rsidR="000B1D88" w:rsidRDefault="000B1D88" w:rsidP="000B1D88">
      <w:pPr>
        <w:pStyle w:val="textsmlouvy"/>
        <w:numPr>
          <w:ilvl w:val="0"/>
          <w:numId w:val="15"/>
        </w:numPr>
        <w:jc w:val="both"/>
        <w:rPr>
          <w:rFonts w:ascii="Verdana" w:hAnsi="Verdana"/>
          <w:sz w:val="22"/>
          <w:szCs w:val="22"/>
        </w:rPr>
      </w:pPr>
      <w:r w:rsidRPr="0079535E">
        <w:rPr>
          <w:rFonts w:ascii="Verdana" w:hAnsi="Verdana"/>
          <w:sz w:val="22"/>
          <w:szCs w:val="22"/>
        </w:rPr>
        <w:t>cenou za silovou elektřinu, která mu bude dodána</w:t>
      </w:r>
      <w:r w:rsidR="008D7246">
        <w:rPr>
          <w:rFonts w:ascii="Verdana" w:hAnsi="Verdana"/>
          <w:sz w:val="22"/>
          <w:szCs w:val="22"/>
        </w:rPr>
        <w:t>,</w:t>
      </w:r>
    </w:p>
    <w:p w14:paraId="09A75D29" w14:textId="4CF7B8AC" w:rsidR="000B1D88" w:rsidRPr="00347BA1" w:rsidRDefault="000B1D88" w:rsidP="000B1D88">
      <w:pPr>
        <w:pStyle w:val="textsmlouvy"/>
        <w:numPr>
          <w:ilvl w:val="0"/>
          <w:numId w:val="15"/>
        </w:numPr>
        <w:jc w:val="both"/>
        <w:rPr>
          <w:rFonts w:ascii="Verdana" w:hAnsi="Verdana"/>
          <w:sz w:val="22"/>
          <w:szCs w:val="22"/>
        </w:rPr>
      </w:pPr>
      <w:r w:rsidRPr="00347BA1">
        <w:rPr>
          <w:rFonts w:ascii="Verdana" w:hAnsi="Verdana"/>
          <w:sz w:val="22"/>
          <w:szCs w:val="22"/>
        </w:rPr>
        <w:t>cenou za distribuci elektřiny, systémové služby a ostatní související služby, která bude stanovena v souladu s všeobecně závaznými právními předpisy, zejména cenovými rozhodnutími příslušných správních a regulačních orgánů</w:t>
      </w:r>
      <w:r w:rsidR="00156C6B" w:rsidRPr="00347BA1">
        <w:rPr>
          <w:rFonts w:ascii="Verdana" w:hAnsi="Verdana"/>
          <w:sz w:val="22"/>
          <w:szCs w:val="22"/>
        </w:rPr>
        <w:t>,</w:t>
      </w:r>
    </w:p>
    <w:p w14:paraId="56748296" w14:textId="77777777" w:rsidR="00156C6B" w:rsidRPr="00347BA1" w:rsidRDefault="00156C6B" w:rsidP="00156C6B">
      <w:pPr>
        <w:pStyle w:val="textsmlouvy"/>
        <w:ind w:left="1429" w:firstLine="0"/>
        <w:jc w:val="both"/>
        <w:rPr>
          <w:rFonts w:ascii="Verdana" w:hAnsi="Verdana"/>
          <w:sz w:val="22"/>
          <w:szCs w:val="22"/>
        </w:rPr>
      </w:pPr>
    </w:p>
    <w:p w14:paraId="499EF178" w14:textId="0A4A9927" w:rsidR="00284439" w:rsidRPr="00347BA1" w:rsidRDefault="00156C6B" w:rsidP="00156C6B">
      <w:pPr>
        <w:pStyle w:val="textsmlouvy"/>
        <w:jc w:val="both"/>
        <w:rPr>
          <w:rFonts w:ascii="Verdana" w:hAnsi="Verdana"/>
          <w:sz w:val="22"/>
          <w:szCs w:val="22"/>
        </w:rPr>
      </w:pPr>
      <w:r w:rsidRPr="00347BA1">
        <w:rPr>
          <w:rFonts w:ascii="Verdana" w:hAnsi="Verdana"/>
          <w:sz w:val="22"/>
          <w:szCs w:val="22"/>
        </w:rPr>
        <w:t xml:space="preserve">a cenu za </w:t>
      </w:r>
      <w:r w:rsidR="00284439" w:rsidRPr="00347BA1">
        <w:rPr>
          <w:rFonts w:ascii="Verdana" w:hAnsi="Verdana"/>
          <w:sz w:val="22"/>
          <w:szCs w:val="22"/>
        </w:rPr>
        <w:t>doprovodné služby specifikované v příloze č. 1 této smlouvy.</w:t>
      </w:r>
    </w:p>
    <w:p w14:paraId="6AE22224" w14:textId="0044A908" w:rsidR="007E777B" w:rsidRDefault="007E777B" w:rsidP="00156C6B">
      <w:pPr>
        <w:pStyle w:val="textsmlouvy"/>
        <w:jc w:val="both"/>
        <w:rPr>
          <w:rFonts w:ascii="Verdana" w:hAnsi="Verdana"/>
          <w:sz w:val="22"/>
          <w:szCs w:val="22"/>
          <w:highlight w:val="green"/>
        </w:rPr>
      </w:pPr>
    </w:p>
    <w:p w14:paraId="1E510DF4" w14:textId="4F6C5687" w:rsidR="007E777B" w:rsidRDefault="007E777B" w:rsidP="007E777B">
      <w:pPr>
        <w:pStyle w:val="textsmlouvy"/>
        <w:ind w:firstLine="0"/>
        <w:jc w:val="both"/>
        <w:rPr>
          <w:rFonts w:ascii="Verdana" w:hAnsi="Verdana"/>
          <w:color w:val="auto"/>
          <w:sz w:val="22"/>
          <w:szCs w:val="22"/>
        </w:rPr>
      </w:pPr>
      <w:r w:rsidRPr="0079535E">
        <w:rPr>
          <w:rFonts w:ascii="Verdana" w:hAnsi="Verdana"/>
          <w:sz w:val="22"/>
          <w:szCs w:val="22"/>
          <w:lang w:eastAsia="cs-CZ"/>
        </w:rPr>
        <w:t xml:space="preserve">Elektrickou energii dodanou zákazníkovi bude dodavatel vyhodnocovat pro jeho vyúčtování takto: Z naměřených údajů se stanoví celkové množství odebrané elektrické energie a vynásobí se </w:t>
      </w:r>
      <w:r w:rsidRPr="00F554F9">
        <w:rPr>
          <w:rFonts w:ascii="Verdana" w:hAnsi="Verdana"/>
          <w:sz w:val="22"/>
          <w:szCs w:val="22"/>
          <w:lang w:eastAsia="cs-CZ"/>
        </w:rPr>
        <w:t xml:space="preserve">sjednanou cenou za 1 </w:t>
      </w:r>
      <w:proofErr w:type="spellStart"/>
      <w:r w:rsidR="002D6793" w:rsidRPr="00F554F9">
        <w:rPr>
          <w:rFonts w:ascii="Verdana" w:hAnsi="Verdana"/>
          <w:sz w:val="22"/>
          <w:szCs w:val="22"/>
          <w:lang w:eastAsia="cs-CZ"/>
        </w:rPr>
        <w:t>M</w:t>
      </w:r>
      <w:r w:rsidRPr="00F554F9">
        <w:rPr>
          <w:rFonts w:ascii="Verdana" w:hAnsi="Verdana"/>
          <w:sz w:val="22"/>
          <w:szCs w:val="22"/>
          <w:lang w:eastAsia="cs-CZ"/>
        </w:rPr>
        <w:t>Wh</w:t>
      </w:r>
      <w:proofErr w:type="spellEnd"/>
      <w:r w:rsidRPr="00F554F9">
        <w:rPr>
          <w:rFonts w:ascii="Verdana" w:hAnsi="Verdana"/>
          <w:sz w:val="22"/>
          <w:szCs w:val="22"/>
          <w:lang w:eastAsia="cs-CZ"/>
        </w:rPr>
        <w:t>.</w:t>
      </w:r>
      <w:r>
        <w:rPr>
          <w:rFonts w:ascii="Verdana" w:hAnsi="Verdana"/>
          <w:sz w:val="22"/>
          <w:szCs w:val="22"/>
        </w:rPr>
        <w:t xml:space="preserve"> </w:t>
      </w:r>
      <w:r w:rsidRPr="00971508">
        <w:rPr>
          <w:rFonts w:ascii="Verdana" w:hAnsi="Verdana"/>
          <w:color w:val="auto"/>
          <w:sz w:val="22"/>
          <w:szCs w:val="22"/>
        </w:rPr>
        <w:t xml:space="preserve">K cenám </w:t>
      </w:r>
      <w:r>
        <w:rPr>
          <w:rFonts w:ascii="Verdana" w:hAnsi="Verdana"/>
          <w:color w:val="auto"/>
          <w:sz w:val="22"/>
          <w:szCs w:val="22"/>
        </w:rPr>
        <w:t xml:space="preserve">pak </w:t>
      </w:r>
      <w:r w:rsidRPr="00971508">
        <w:rPr>
          <w:rFonts w:ascii="Verdana" w:hAnsi="Verdana"/>
          <w:color w:val="auto"/>
          <w:sz w:val="22"/>
          <w:szCs w:val="22"/>
        </w:rPr>
        <w:t>bude připočtena příslušná daň a DPH v zákonné výši.</w:t>
      </w:r>
    </w:p>
    <w:p w14:paraId="6CF0D6E3" w14:textId="6E70C1FE" w:rsidR="00F76F21" w:rsidRDefault="00F76F21" w:rsidP="007E777B">
      <w:pPr>
        <w:pStyle w:val="textsmlouvy"/>
        <w:ind w:firstLine="0"/>
        <w:jc w:val="both"/>
        <w:rPr>
          <w:rFonts w:ascii="Verdana" w:hAnsi="Verdana"/>
          <w:color w:val="auto"/>
          <w:sz w:val="22"/>
          <w:szCs w:val="22"/>
        </w:rPr>
      </w:pPr>
    </w:p>
    <w:p w14:paraId="76CF0D1B" w14:textId="3CF5D13A" w:rsidR="00F76F21" w:rsidRDefault="00F76F21" w:rsidP="007E777B">
      <w:pPr>
        <w:pStyle w:val="textsmlouvy"/>
        <w:ind w:firstLine="0"/>
        <w:jc w:val="both"/>
        <w:rPr>
          <w:rFonts w:ascii="Verdana" w:hAnsi="Verdana"/>
          <w:color w:val="auto"/>
          <w:sz w:val="22"/>
          <w:szCs w:val="22"/>
        </w:rPr>
      </w:pPr>
      <w:r>
        <w:rPr>
          <w:rFonts w:ascii="Verdana" w:hAnsi="Verdana"/>
          <w:color w:val="auto"/>
          <w:sz w:val="22"/>
          <w:szCs w:val="22"/>
        </w:rPr>
        <w:t xml:space="preserve">Cena za </w:t>
      </w:r>
      <w:r>
        <w:rPr>
          <w:rFonts w:ascii="Verdana" w:hAnsi="Verdana"/>
          <w:sz w:val="22"/>
          <w:szCs w:val="22"/>
          <w:lang w:eastAsia="cs-CZ"/>
        </w:rPr>
        <w:t>e</w:t>
      </w:r>
      <w:r w:rsidRPr="0079535E">
        <w:rPr>
          <w:rFonts w:ascii="Verdana" w:hAnsi="Verdana"/>
          <w:sz w:val="22"/>
          <w:szCs w:val="22"/>
          <w:lang w:eastAsia="cs-CZ"/>
        </w:rPr>
        <w:t>lektrickou energii</w:t>
      </w:r>
      <w:r w:rsidR="000E4CB2">
        <w:rPr>
          <w:rFonts w:ascii="Verdana" w:hAnsi="Verdana"/>
          <w:sz w:val="22"/>
          <w:szCs w:val="22"/>
          <w:lang w:eastAsia="cs-CZ"/>
        </w:rPr>
        <w:t xml:space="preserve"> ve výši </w:t>
      </w:r>
      <w:r w:rsidR="008D7246">
        <w:rPr>
          <w:rFonts w:ascii="Verdana" w:hAnsi="Verdana"/>
          <w:sz w:val="22"/>
          <w:szCs w:val="22"/>
          <w:highlight w:val="yellow"/>
          <w:lang w:eastAsia="cs-CZ"/>
        </w:rPr>
        <w:t xml:space="preserve">………………………………,- </w:t>
      </w:r>
      <w:r w:rsidR="000E4CB2">
        <w:rPr>
          <w:rFonts w:ascii="Verdana" w:hAnsi="Verdana"/>
          <w:sz w:val="22"/>
          <w:szCs w:val="22"/>
          <w:lang w:eastAsia="cs-CZ"/>
        </w:rPr>
        <w:t xml:space="preserve">Kč bez DPH/ 1 </w:t>
      </w:r>
      <w:proofErr w:type="spellStart"/>
      <w:r w:rsidR="002D6793">
        <w:rPr>
          <w:rFonts w:ascii="Verdana" w:hAnsi="Verdana"/>
          <w:sz w:val="22"/>
          <w:szCs w:val="22"/>
          <w:lang w:eastAsia="cs-CZ"/>
        </w:rPr>
        <w:t>M</w:t>
      </w:r>
      <w:r w:rsidR="000E4CB2">
        <w:rPr>
          <w:rFonts w:ascii="Verdana" w:hAnsi="Verdana"/>
          <w:sz w:val="22"/>
          <w:szCs w:val="22"/>
          <w:lang w:eastAsia="cs-CZ"/>
        </w:rPr>
        <w:t>Wh</w:t>
      </w:r>
      <w:proofErr w:type="spellEnd"/>
    </w:p>
    <w:p w14:paraId="27DA4511" w14:textId="7B985F09" w:rsidR="007E777B" w:rsidRDefault="007E777B" w:rsidP="007E777B">
      <w:pPr>
        <w:pStyle w:val="textsmlouvy"/>
        <w:ind w:firstLine="0"/>
        <w:jc w:val="both"/>
        <w:rPr>
          <w:rFonts w:ascii="Verdana" w:hAnsi="Verdana"/>
          <w:color w:val="auto"/>
          <w:sz w:val="22"/>
          <w:szCs w:val="22"/>
        </w:rPr>
      </w:pPr>
    </w:p>
    <w:p w14:paraId="1F82CF83" w14:textId="7550F9D2" w:rsidR="007E777B" w:rsidRDefault="007E777B" w:rsidP="004C7019">
      <w:pPr>
        <w:pStyle w:val="textsmlouvy"/>
        <w:numPr>
          <w:ilvl w:val="0"/>
          <w:numId w:val="10"/>
        </w:numPr>
        <w:ind w:hanging="720"/>
        <w:jc w:val="both"/>
        <w:rPr>
          <w:rFonts w:ascii="Verdana" w:hAnsi="Verdana"/>
          <w:color w:val="auto"/>
          <w:sz w:val="22"/>
          <w:szCs w:val="22"/>
        </w:rPr>
      </w:pPr>
      <w:r>
        <w:rPr>
          <w:rFonts w:ascii="Verdana" w:hAnsi="Verdana"/>
          <w:color w:val="auto"/>
          <w:sz w:val="22"/>
          <w:szCs w:val="22"/>
        </w:rPr>
        <w:t>Ceny doprovodných služeb jsou stanoveny takto:</w:t>
      </w:r>
    </w:p>
    <w:p w14:paraId="5440C108" w14:textId="77777777" w:rsidR="007E777B" w:rsidRDefault="007E777B" w:rsidP="007E777B">
      <w:pPr>
        <w:pStyle w:val="textsmlouvy"/>
        <w:ind w:left="720" w:firstLine="0"/>
        <w:jc w:val="both"/>
        <w:rPr>
          <w:rFonts w:ascii="Verdana" w:hAnsi="Verdana"/>
          <w:color w:val="auto"/>
          <w:sz w:val="22"/>
          <w:szCs w:val="22"/>
        </w:rPr>
      </w:pPr>
    </w:p>
    <w:p w14:paraId="2CFCCEEA" w14:textId="1B723294" w:rsidR="007E777B" w:rsidRDefault="007E777B" w:rsidP="007E777B">
      <w:pPr>
        <w:pStyle w:val="textsmlouvy"/>
        <w:numPr>
          <w:ilvl w:val="0"/>
          <w:numId w:val="27"/>
        </w:numPr>
        <w:jc w:val="both"/>
        <w:rPr>
          <w:rFonts w:ascii="Verdana" w:hAnsi="Verdana"/>
          <w:color w:val="auto"/>
          <w:sz w:val="22"/>
          <w:szCs w:val="22"/>
        </w:rPr>
      </w:pPr>
      <w:r>
        <w:rPr>
          <w:rFonts w:ascii="Verdana" w:hAnsi="Verdana"/>
          <w:color w:val="auto"/>
          <w:sz w:val="22"/>
          <w:szCs w:val="22"/>
        </w:rPr>
        <w:t xml:space="preserve">cena služeb péče o zákazníka: </w:t>
      </w:r>
    </w:p>
    <w:p w14:paraId="5466417A" w14:textId="77777777" w:rsidR="007E777B" w:rsidRDefault="007E777B" w:rsidP="007E777B">
      <w:pPr>
        <w:pStyle w:val="textsmlouvy"/>
        <w:ind w:firstLine="0"/>
        <w:jc w:val="both"/>
        <w:rPr>
          <w:rFonts w:ascii="Verdana" w:hAnsi="Verdana"/>
          <w:color w:val="auto"/>
          <w:sz w:val="22"/>
          <w:szCs w:val="22"/>
        </w:rPr>
      </w:pPr>
    </w:p>
    <w:p w14:paraId="7BA21C10" w14:textId="6BFAF53F" w:rsidR="007E777B" w:rsidRDefault="007E777B" w:rsidP="007E777B">
      <w:pPr>
        <w:pStyle w:val="textsmlouvy"/>
        <w:ind w:left="720" w:firstLine="0"/>
        <w:jc w:val="both"/>
        <w:rPr>
          <w:rFonts w:ascii="Verdana" w:hAnsi="Verdana"/>
          <w:color w:val="auto"/>
          <w:sz w:val="22"/>
          <w:szCs w:val="22"/>
        </w:rPr>
      </w:pPr>
      <w:r>
        <w:rPr>
          <w:rFonts w:ascii="Verdana" w:hAnsi="Verdana"/>
          <w:color w:val="auto"/>
          <w:sz w:val="22"/>
          <w:szCs w:val="22"/>
        </w:rPr>
        <w:t xml:space="preserve">paušální částka ve výši </w:t>
      </w:r>
      <w:r w:rsidRPr="007E777B">
        <w:rPr>
          <w:rFonts w:ascii="Verdana" w:hAnsi="Verdana"/>
          <w:color w:val="auto"/>
          <w:sz w:val="22"/>
          <w:szCs w:val="22"/>
          <w:highlight w:val="yellow"/>
        </w:rPr>
        <w:t>…………</w:t>
      </w:r>
      <w:r w:rsidR="00EB7EEA">
        <w:rPr>
          <w:rFonts w:ascii="Verdana" w:hAnsi="Verdana"/>
          <w:color w:val="auto"/>
          <w:sz w:val="22"/>
          <w:szCs w:val="22"/>
          <w:highlight w:val="yellow"/>
        </w:rPr>
        <w:t>……</w:t>
      </w:r>
      <w:r w:rsidR="008D7246">
        <w:rPr>
          <w:rFonts w:ascii="Verdana" w:hAnsi="Verdana"/>
          <w:color w:val="auto"/>
          <w:sz w:val="22"/>
          <w:szCs w:val="22"/>
          <w:highlight w:val="yellow"/>
        </w:rPr>
        <w:t xml:space="preserve">……,- </w:t>
      </w:r>
      <w:r>
        <w:rPr>
          <w:rFonts w:ascii="Verdana" w:hAnsi="Verdana"/>
          <w:color w:val="auto"/>
          <w:sz w:val="22"/>
          <w:szCs w:val="22"/>
        </w:rPr>
        <w:t>Kč bez DPH/rok plnění</w:t>
      </w:r>
    </w:p>
    <w:p w14:paraId="5650571F" w14:textId="632B148E" w:rsidR="007E777B" w:rsidRDefault="007E777B" w:rsidP="004C7019">
      <w:pPr>
        <w:pStyle w:val="textsmlouvy"/>
        <w:ind w:firstLine="0"/>
        <w:jc w:val="both"/>
        <w:rPr>
          <w:rFonts w:ascii="Verdana" w:hAnsi="Verdana"/>
          <w:color w:val="auto"/>
          <w:sz w:val="22"/>
          <w:szCs w:val="22"/>
        </w:rPr>
      </w:pPr>
    </w:p>
    <w:p w14:paraId="028333AF" w14:textId="391960C0" w:rsidR="00156C6B" w:rsidRPr="00F76F21" w:rsidRDefault="00156C6B" w:rsidP="007E777B">
      <w:pPr>
        <w:pStyle w:val="textsmlouvy"/>
        <w:ind w:firstLine="0"/>
        <w:jc w:val="both"/>
        <w:rPr>
          <w:rFonts w:ascii="Verdana" w:hAnsi="Verdana"/>
          <w:sz w:val="22"/>
          <w:szCs w:val="22"/>
        </w:rPr>
      </w:pPr>
      <w:r w:rsidRPr="00F76F21">
        <w:rPr>
          <w:rFonts w:ascii="Verdana" w:hAnsi="Verdana"/>
          <w:sz w:val="22"/>
          <w:szCs w:val="22"/>
        </w:rPr>
        <w:t xml:space="preserve">Celková smluvní cena </w:t>
      </w:r>
      <w:r w:rsidR="00F76F21" w:rsidRPr="00F76F21">
        <w:rPr>
          <w:rFonts w:ascii="Verdana" w:hAnsi="Verdana"/>
          <w:sz w:val="22"/>
          <w:szCs w:val="22"/>
        </w:rPr>
        <w:t xml:space="preserve">včetně ceny za doprovodné služby </w:t>
      </w:r>
      <w:r w:rsidR="008D7246">
        <w:rPr>
          <w:rFonts w:ascii="Verdana" w:hAnsi="Verdana"/>
          <w:sz w:val="22"/>
          <w:szCs w:val="22"/>
        </w:rPr>
        <w:t xml:space="preserve">je </w:t>
      </w:r>
      <w:r w:rsidR="008D7246">
        <w:rPr>
          <w:rFonts w:ascii="Verdana" w:hAnsi="Verdana"/>
          <w:sz w:val="22"/>
          <w:szCs w:val="22"/>
          <w:highlight w:val="yellow"/>
        </w:rPr>
        <w:t xml:space="preserve">……………………………,- </w:t>
      </w:r>
      <w:r w:rsidRPr="00F76F21">
        <w:rPr>
          <w:rFonts w:ascii="Verdana" w:hAnsi="Verdana"/>
          <w:sz w:val="22"/>
          <w:szCs w:val="22"/>
        </w:rPr>
        <w:t>Kč bez DPH</w:t>
      </w:r>
      <w:r w:rsidR="007E777B" w:rsidRPr="00F76F21">
        <w:rPr>
          <w:rFonts w:ascii="Verdana" w:hAnsi="Verdana"/>
          <w:sz w:val="22"/>
          <w:szCs w:val="22"/>
        </w:rPr>
        <w:t xml:space="preserve"> za rok plnění.</w:t>
      </w:r>
      <w:r w:rsidRPr="00F76F21">
        <w:rPr>
          <w:rFonts w:ascii="Verdana" w:hAnsi="Verdana"/>
          <w:sz w:val="22"/>
          <w:szCs w:val="22"/>
        </w:rPr>
        <w:t xml:space="preserve"> K této ceně bude přičteno DPH ve výši dle platných přepisů.</w:t>
      </w:r>
    </w:p>
    <w:p w14:paraId="07DD9197" w14:textId="77777777" w:rsidR="00C17BE6" w:rsidRPr="003F38E9" w:rsidRDefault="00C17BE6">
      <w:pPr>
        <w:spacing w:line="280" w:lineRule="exact"/>
        <w:jc w:val="both"/>
        <w:rPr>
          <w:rFonts w:ascii="Verdana" w:hAnsi="Verdana"/>
          <w:sz w:val="22"/>
          <w:szCs w:val="22"/>
        </w:rPr>
      </w:pPr>
    </w:p>
    <w:p w14:paraId="0B859192" w14:textId="7265E7F3" w:rsidR="005E6B88" w:rsidRPr="00347BA1" w:rsidRDefault="00C47DAE" w:rsidP="00926506">
      <w:pPr>
        <w:numPr>
          <w:ilvl w:val="0"/>
          <w:numId w:val="10"/>
        </w:numPr>
        <w:suppressAutoHyphens/>
        <w:spacing w:line="280" w:lineRule="exact"/>
        <w:ind w:hanging="720"/>
        <w:jc w:val="both"/>
        <w:rPr>
          <w:rFonts w:ascii="Verdana" w:hAnsi="Verdana" w:cs="Arial"/>
          <w:bCs/>
          <w:i/>
          <w:sz w:val="22"/>
          <w:szCs w:val="22"/>
        </w:rPr>
      </w:pPr>
      <w:r w:rsidRPr="00347BA1">
        <w:rPr>
          <w:rFonts w:ascii="Verdana" w:hAnsi="Verdana"/>
          <w:sz w:val="22"/>
          <w:szCs w:val="22"/>
        </w:rPr>
        <w:lastRenderedPageBreak/>
        <w:t xml:space="preserve">Cena plnění </w:t>
      </w:r>
      <w:r w:rsidR="002D6793" w:rsidRPr="00347BA1">
        <w:rPr>
          <w:rFonts w:ascii="Verdana" w:hAnsi="Verdana"/>
          <w:sz w:val="22"/>
          <w:szCs w:val="22"/>
        </w:rPr>
        <w:t xml:space="preserve">za dodávku elektrické energie </w:t>
      </w:r>
      <w:r w:rsidRPr="00347BA1">
        <w:rPr>
          <w:rFonts w:ascii="Verdana" w:hAnsi="Verdana"/>
          <w:sz w:val="22"/>
          <w:szCs w:val="22"/>
        </w:rPr>
        <w:t xml:space="preserve">je rozepsána v příloze č. </w:t>
      </w:r>
      <w:r w:rsidR="007837F9">
        <w:rPr>
          <w:rFonts w:ascii="Verdana" w:hAnsi="Verdana"/>
          <w:sz w:val="22"/>
          <w:szCs w:val="22"/>
        </w:rPr>
        <w:t>2</w:t>
      </w:r>
      <w:r w:rsidRPr="00347BA1">
        <w:rPr>
          <w:rFonts w:ascii="Verdana" w:hAnsi="Verdana"/>
          <w:sz w:val="22"/>
          <w:szCs w:val="22"/>
        </w:rPr>
        <w:t xml:space="preserve"> –</w:t>
      </w:r>
      <w:r w:rsidR="00667480">
        <w:rPr>
          <w:rFonts w:ascii="Verdana" w:hAnsi="Verdana"/>
          <w:sz w:val="22"/>
          <w:szCs w:val="22"/>
        </w:rPr>
        <w:t xml:space="preserve"> Položkový rozpočet</w:t>
      </w:r>
      <w:r w:rsidRPr="00347BA1">
        <w:rPr>
          <w:rFonts w:ascii="Verdana" w:hAnsi="Verdana"/>
          <w:sz w:val="22"/>
          <w:szCs w:val="22"/>
        </w:rPr>
        <w:t>, která je nedílnou součástí této smlouvy.</w:t>
      </w:r>
      <w:r w:rsidR="00926506" w:rsidRPr="00347BA1">
        <w:rPr>
          <w:rFonts w:ascii="Verdana" w:hAnsi="Verdana"/>
          <w:sz w:val="22"/>
          <w:szCs w:val="22"/>
        </w:rPr>
        <w:t xml:space="preserve"> </w:t>
      </w:r>
    </w:p>
    <w:p w14:paraId="25E685FE" w14:textId="77777777" w:rsidR="007B65CD" w:rsidRPr="003F38E9" w:rsidRDefault="007B65CD" w:rsidP="007B65CD">
      <w:pPr>
        <w:spacing w:line="280" w:lineRule="exact"/>
        <w:ind w:hanging="720"/>
        <w:jc w:val="both"/>
        <w:rPr>
          <w:rFonts w:ascii="Verdana" w:hAnsi="Verdana"/>
          <w:sz w:val="22"/>
          <w:szCs w:val="22"/>
        </w:rPr>
      </w:pPr>
    </w:p>
    <w:p w14:paraId="17AF22EA" w14:textId="1736A674" w:rsidR="00D06AE1" w:rsidRPr="00347BA1" w:rsidRDefault="0069225F" w:rsidP="00467975">
      <w:pPr>
        <w:pStyle w:val="textsmlouvy"/>
        <w:numPr>
          <w:ilvl w:val="0"/>
          <w:numId w:val="10"/>
        </w:numPr>
        <w:ind w:hanging="720"/>
        <w:jc w:val="both"/>
        <w:rPr>
          <w:rFonts w:ascii="Verdana" w:hAnsi="Verdana"/>
          <w:color w:val="auto"/>
          <w:sz w:val="22"/>
          <w:szCs w:val="22"/>
        </w:rPr>
      </w:pPr>
      <w:r w:rsidRPr="00347BA1">
        <w:rPr>
          <w:rFonts w:ascii="Verdana" w:hAnsi="Verdana"/>
          <w:color w:val="auto"/>
          <w:sz w:val="22"/>
          <w:szCs w:val="22"/>
        </w:rPr>
        <w:t>Platbu za distribuci</w:t>
      </w:r>
      <w:r w:rsidR="00AD3B73" w:rsidRPr="00347BA1">
        <w:rPr>
          <w:rFonts w:ascii="Verdana" w:hAnsi="Verdana"/>
          <w:color w:val="auto"/>
          <w:sz w:val="22"/>
          <w:szCs w:val="22"/>
        </w:rPr>
        <w:t xml:space="preserve"> a přepravu </w:t>
      </w:r>
      <w:r w:rsidR="000B1D88" w:rsidRPr="00347BA1">
        <w:rPr>
          <w:rFonts w:ascii="Verdana" w:hAnsi="Verdana"/>
          <w:color w:val="auto"/>
          <w:sz w:val="22"/>
          <w:szCs w:val="22"/>
        </w:rPr>
        <w:t>elektrické energie</w:t>
      </w:r>
      <w:r w:rsidR="00D06AE1" w:rsidRPr="00347BA1">
        <w:rPr>
          <w:rFonts w:ascii="Verdana" w:hAnsi="Verdana"/>
          <w:color w:val="auto"/>
          <w:sz w:val="22"/>
          <w:szCs w:val="22"/>
        </w:rPr>
        <w:t>, systémové služby a ostatní související služby bude dodavatel účtovat zákazníkovi podle cen platného cenového rozhodnutí ERÚ.</w:t>
      </w:r>
    </w:p>
    <w:p w14:paraId="34DB22FB" w14:textId="77777777" w:rsidR="00680C66" w:rsidRPr="003F38E9" w:rsidRDefault="00680C66" w:rsidP="007B65CD">
      <w:pPr>
        <w:pStyle w:val="textsmlouvy"/>
        <w:ind w:hanging="720"/>
        <w:jc w:val="both"/>
        <w:rPr>
          <w:rFonts w:ascii="Verdana" w:hAnsi="Verdana"/>
          <w:color w:val="auto"/>
          <w:sz w:val="22"/>
          <w:szCs w:val="22"/>
        </w:rPr>
      </w:pPr>
    </w:p>
    <w:p w14:paraId="55D9C4F5" w14:textId="77777777" w:rsidR="00680C66" w:rsidRPr="00DE4183" w:rsidRDefault="00680C66" w:rsidP="00467975">
      <w:pPr>
        <w:pStyle w:val="textsmlouvy"/>
        <w:numPr>
          <w:ilvl w:val="0"/>
          <w:numId w:val="10"/>
        </w:numPr>
        <w:ind w:hanging="720"/>
        <w:jc w:val="both"/>
        <w:rPr>
          <w:rFonts w:ascii="Verdana" w:hAnsi="Verdana"/>
          <w:color w:val="auto"/>
          <w:sz w:val="22"/>
          <w:szCs w:val="22"/>
        </w:rPr>
      </w:pPr>
      <w:r w:rsidRPr="00DE4183">
        <w:rPr>
          <w:rFonts w:ascii="Verdana" w:hAnsi="Verdana"/>
          <w:color w:val="auto"/>
          <w:sz w:val="22"/>
          <w:szCs w:val="22"/>
        </w:rPr>
        <w:t xml:space="preserve">Dodavatel nebude účtovat zákazníkovi žádné další poplatky, </w:t>
      </w:r>
      <w:r w:rsidR="00BE0080" w:rsidRPr="00DE4183">
        <w:rPr>
          <w:rFonts w:ascii="Verdana" w:hAnsi="Verdana"/>
          <w:color w:val="auto"/>
          <w:sz w:val="22"/>
          <w:szCs w:val="22"/>
        </w:rPr>
        <w:t xml:space="preserve">zejména </w:t>
      </w:r>
      <w:r w:rsidRPr="00DE4183">
        <w:rPr>
          <w:rFonts w:ascii="Verdana" w:hAnsi="Verdana"/>
          <w:color w:val="auto"/>
          <w:sz w:val="22"/>
          <w:szCs w:val="22"/>
        </w:rPr>
        <w:t>poplatek za odběrné místo atd.</w:t>
      </w:r>
    </w:p>
    <w:p w14:paraId="2D266ABF" w14:textId="77777777" w:rsidR="00846D81" w:rsidRPr="00DE4183" w:rsidRDefault="00846D81" w:rsidP="00846D81">
      <w:pPr>
        <w:pStyle w:val="textsmlouvy"/>
        <w:ind w:firstLine="0"/>
        <w:jc w:val="both"/>
        <w:rPr>
          <w:rFonts w:ascii="Verdana" w:hAnsi="Verdana"/>
          <w:color w:val="auto"/>
          <w:sz w:val="22"/>
          <w:szCs w:val="22"/>
        </w:rPr>
      </w:pPr>
    </w:p>
    <w:p w14:paraId="71A8E5A1" w14:textId="3890858A" w:rsidR="00846D81" w:rsidRPr="00DE4183" w:rsidRDefault="00846D81" w:rsidP="00846D81">
      <w:pPr>
        <w:pStyle w:val="textsmlouvy"/>
        <w:numPr>
          <w:ilvl w:val="0"/>
          <w:numId w:val="10"/>
        </w:numPr>
        <w:ind w:left="709" w:hanging="709"/>
        <w:jc w:val="both"/>
        <w:rPr>
          <w:rFonts w:ascii="Verdana" w:hAnsi="Verdana"/>
          <w:sz w:val="22"/>
          <w:szCs w:val="22"/>
        </w:rPr>
      </w:pPr>
      <w:r w:rsidRPr="00DE4183">
        <w:rPr>
          <w:rFonts w:ascii="Verdana" w:hAnsi="Verdana"/>
          <w:sz w:val="22"/>
          <w:szCs w:val="22"/>
        </w:rPr>
        <w:t xml:space="preserve">Dodavatel poskytne </w:t>
      </w:r>
      <w:r w:rsidR="008A4538" w:rsidRPr="00DE4183">
        <w:rPr>
          <w:rFonts w:ascii="Verdana" w:hAnsi="Verdana"/>
          <w:sz w:val="22"/>
          <w:szCs w:val="22"/>
        </w:rPr>
        <w:t>vždy nejpozději k </w:t>
      </w:r>
      <w:proofErr w:type="gramStart"/>
      <w:r w:rsidR="00760D0B" w:rsidRPr="00DE4183">
        <w:rPr>
          <w:rFonts w:ascii="Verdana" w:hAnsi="Verdana"/>
          <w:sz w:val="22"/>
          <w:szCs w:val="22"/>
        </w:rPr>
        <w:t>31</w:t>
      </w:r>
      <w:r w:rsidR="008A4538" w:rsidRPr="00DE4183">
        <w:rPr>
          <w:rFonts w:ascii="Verdana" w:hAnsi="Verdana"/>
          <w:sz w:val="22"/>
          <w:szCs w:val="22"/>
        </w:rPr>
        <w:t>.</w:t>
      </w:r>
      <w:r w:rsidR="00760D0B" w:rsidRPr="00DE4183">
        <w:rPr>
          <w:rFonts w:ascii="Verdana" w:hAnsi="Verdana"/>
          <w:sz w:val="22"/>
          <w:szCs w:val="22"/>
        </w:rPr>
        <w:t>1</w:t>
      </w:r>
      <w:proofErr w:type="gramEnd"/>
      <w:r w:rsidR="00760D0B" w:rsidRPr="00DE4183">
        <w:rPr>
          <w:rFonts w:ascii="Verdana" w:hAnsi="Verdana"/>
          <w:sz w:val="22"/>
          <w:szCs w:val="22"/>
        </w:rPr>
        <w:t xml:space="preserve">. následujícího kalendářního roku </w:t>
      </w:r>
      <w:r w:rsidRPr="00DE4183">
        <w:rPr>
          <w:rFonts w:ascii="Verdana" w:hAnsi="Verdana"/>
          <w:sz w:val="22"/>
          <w:szCs w:val="22"/>
        </w:rPr>
        <w:t xml:space="preserve">zákazníkovi na základě jeho požadavku soubor dat v elektronické podobě, obsahující údaje o realizované dodávce </w:t>
      </w:r>
      <w:r w:rsidR="0044421B" w:rsidRPr="00DE4183">
        <w:rPr>
          <w:rFonts w:ascii="Verdana" w:hAnsi="Verdana"/>
          <w:sz w:val="22"/>
          <w:szCs w:val="22"/>
        </w:rPr>
        <w:t>elektrické energie</w:t>
      </w:r>
      <w:r w:rsidR="008A4538" w:rsidRPr="00DE4183">
        <w:rPr>
          <w:rFonts w:ascii="Verdana" w:hAnsi="Verdana"/>
          <w:sz w:val="22"/>
          <w:szCs w:val="22"/>
        </w:rPr>
        <w:t xml:space="preserve"> za </w:t>
      </w:r>
      <w:r w:rsidR="0073419A" w:rsidRPr="00DE4183">
        <w:rPr>
          <w:rFonts w:ascii="Verdana" w:hAnsi="Verdana"/>
          <w:sz w:val="22"/>
          <w:szCs w:val="22"/>
        </w:rPr>
        <w:t xml:space="preserve">rok plnění této smlouvy. </w:t>
      </w:r>
    </w:p>
    <w:p w14:paraId="777E4A45" w14:textId="77777777" w:rsidR="00846D81" w:rsidRPr="003F38E9" w:rsidRDefault="00846D81" w:rsidP="00846D81">
      <w:pPr>
        <w:pStyle w:val="textsmlouvy"/>
        <w:ind w:left="709" w:hanging="709"/>
        <w:jc w:val="both"/>
        <w:rPr>
          <w:rFonts w:ascii="Verdana" w:hAnsi="Verdana"/>
          <w:sz w:val="22"/>
          <w:szCs w:val="22"/>
        </w:rPr>
      </w:pPr>
    </w:p>
    <w:p w14:paraId="4232722D" w14:textId="77777777" w:rsidR="0044421B" w:rsidRPr="00156C6B" w:rsidRDefault="00846D81" w:rsidP="004C7019">
      <w:pPr>
        <w:pStyle w:val="Odstavecseseznamem"/>
        <w:numPr>
          <w:ilvl w:val="0"/>
          <w:numId w:val="10"/>
        </w:numPr>
        <w:ind w:left="709" w:hanging="709"/>
        <w:jc w:val="both"/>
        <w:rPr>
          <w:rFonts w:ascii="Verdana" w:hAnsi="Verdana"/>
          <w:color w:val="000000"/>
          <w:kern w:val="1"/>
          <w:sz w:val="22"/>
          <w:szCs w:val="22"/>
        </w:rPr>
      </w:pPr>
      <w:r w:rsidRPr="00156C6B">
        <w:rPr>
          <w:rFonts w:ascii="Verdana" w:hAnsi="Verdana"/>
          <w:color w:val="000000"/>
          <w:kern w:val="1"/>
          <w:sz w:val="22"/>
          <w:szCs w:val="22"/>
        </w:rPr>
        <w:t>Smluvní strany výslovně sjednávají, že po dobu termínu dodávek přebírá obchodník jako subjekt zúčtování za zákazníka odpovědnost za odchylku.</w:t>
      </w:r>
    </w:p>
    <w:p w14:paraId="30B6BDD3" w14:textId="77777777" w:rsidR="00926506" w:rsidRPr="00926506" w:rsidRDefault="00926506" w:rsidP="00926506">
      <w:pPr>
        <w:rPr>
          <w:rFonts w:ascii="Verdana" w:hAnsi="Verdana"/>
          <w:color w:val="000000"/>
          <w:kern w:val="1"/>
          <w:sz w:val="22"/>
          <w:szCs w:val="22"/>
        </w:rPr>
      </w:pPr>
    </w:p>
    <w:p w14:paraId="3550A388" w14:textId="77777777" w:rsidR="00A4189C" w:rsidRPr="002A6CFA" w:rsidRDefault="00A4189C" w:rsidP="002A6CFA"/>
    <w:p w14:paraId="2BAE9013" w14:textId="77777777" w:rsidR="00D06AE1" w:rsidRDefault="00D06AE1" w:rsidP="0073419A">
      <w:pPr>
        <w:pStyle w:val="Nadpis3"/>
        <w:rPr>
          <w:rFonts w:ascii="Verdana" w:hAnsi="Verdana"/>
          <w:color w:val="000000"/>
          <w:kern w:val="1"/>
          <w:sz w:val="22"/>
          <w:szCs w:val="22"/>
        </w:rPr>
      </w:pPr>
      <w:r w:rsidRPr="00BE015C">
        <w:rPr>
          <w:rFonts w:ascii="Verdana" w:hAnsi="Verdana"/>
          <w:color w:val="000000"/>
          <w:kern w:val="1"/>
          <w:sz w:val="22"/>
          <w:szCs w:val="22"/>
        </w:rPr>
        <w:t xml:space="preserve">IV. </w:t>
      </w:r>
      <w:r w:rsidR="00530BBF">
        <w:rPr>
          <w:rFonts w:ascii="Verdana" w:hAnsi="Verdana"/>
          <w:color w:val="000000"/>
          <w:kern w:val="1"/>
          <w:sz w:val="22"/>
          <w:szCs w:val="22"/>
        </w:rPr>
        <w:t>F</w:t>
      </w:r>
      <w:r w:rsidRPr="00BE015C">
        <w:rPr>
          <w:rFonts w:ascii="Verdana" w:hAnsi="Verdana"/>
          <w:color w:val="000000"/>
          <w:kern w:val="1"/>
          <w:sz w:val="22"/>
          <w:szCs w:val="22"/>
        </w:rPr>
        <w:t>akturace</w:t>
      </w:r>
    </w:p>
    <w:p w14:paraId="465FF81C" w14:textId="1C321061" w:rsidR="00475BD9" w:rsidRDefault="00475BD9" w:rsidP="004C7019">
      <w:pPr>
        <w:pStyle w:val="textsmlouvy"/>
        <w:ind w:left="709" w:hanging="709"/>
        <w:jc w:val="both"/>
        <w:rPr>
          <w:rFonts w:ascii="Verdana" w:hAnsi="Verdana"/>
          <w:color w:val="auto"/>
          <w:sz w:val="22"/>
          <w:szCs w:val="22"/>
        </w:rPr>
      </w:pPr>
    </w:p>
    <w:p w14:paraId="27DACFF6" w14:textId="3AFC96A2" w:rsidR="008133E0" w:rsidRDefault="008133E0" w:rsidP="004C7019">
      <w:pPr>
        <w:numPr>
          <w:ilvl w:val="0"/>
          <w:numId w:val="21"/>
        </w:numPr>
        <w:ind w:left="709" w:hanging="709"/>
        <w:jc w:val="both"/>
        <w:rPr>
          <w:rFonts w:ascii="Verdana" w:hAnsi="Verdana"/>
          <w:sz w:val="22"/>
          <w:szCs w:val="22"/>
        </w:rPr>
      </w:pPr>
      <w:r w:rsidRPr="008133E0">
        <w:rPr>
          <w:rFonts w:ascii="Verdana" w:hAnsi="Verdana"/>
          <w:sz w:val="22"/>
          <w:szCs w:val="22"/>
        </w:rPr>
        <w:t>Náklady za dodanou elektřinu budou účtovány bez záloh měsíčním</w:t>
      </w:r>
      <w:r w:rsidR="004C7019">
        <w:rPr>
          <w:rFonts w:ascii="Verdana" w:hAnsi="Verdana"/>
          <w:sz w:val="22"/>
          <w:szCs w:val="22"/>
        </w:rPr>
        <w:t xml:space="preserve"> </w:t>
      </w:r>
      <w:r w:rsidRPr="008133E0">
        <w:rPr>
          <w:rFonts w:ascii="Verdana" w:hAnsi="Verdana"/>
          <w:sz w:val="22"/>
          <w:szCs w:val="22"/>
        </w:rPr>
        <w:t>fakturami – daňovými doklady, a to za období, které je vymezeno uplynulým</w:t>
      </w:r>
      <w:r w:rsidR="004C7019">
        <w:rPr>
          <w:rFonts w:ascii="Verdana" w:hAnsi="Verdana"/>
          <w:sz w:val="22"/>
          <w:szCs w:val="22"/>
        </w:rPr>
        <w:t xml:space="preserve"> </w:t>
      </w:r>
      <w:r w:rsidRPr="008133E0">
        <w:rPr>
          <w:rFonts w:ascii="Verdana" w:hAnsi="Verdana"/>
          <w:sz w:val="22"/>
          <w:szCs w:val="22"/>
        </w:rPr>
        <w:t xml:space="preserve">kalendářním měsícem.  </w:t>
      </w:r>
    </w:p>
    <w:p w14:paraId="2763DCF7" w14:textId="77777777" w:rsidR="008133E0" w:rsidRDefault="008133E0" w:rsidP="004C7019">
      <w:pPr>
        <w:ind w:left="709" w:hanging="709"/>
        <w:jc w:val="both"/>
        <w:rPr>
          <w:rFonts w:ascii="Verdana" w:hAnsi="Verdana"/>
          <w:sz w:val="22"/>
          <w:szCs w:val="22"/>
        </w:rPr>
      </w:pPr>
    </w:p>
    <w:p w14:paraId="6940568E" w14:textId="0399080D" w:rsidR="008133E0" w:rsidRPr="00347BA1" w:rsidRDefault="008133E0" w:rsidP="004C7019">
      <w:pPr>
        <w:numPr>
          <w:ilvl w:val="0"/>
          <w:numId w:val="21"/>
        </w:numPr>
        <w:ind w:left="709" w:hanging="709"/>
        <w:jc w:val="both"/>
        <w:rPr>
          <w:rFonts w:ascii="Verdana" w:hAnsi="Verdana"/>
          <w:sz w:val="22"/>
          <w:szCs w:val="22"/>
        </w:rPr>
      </w:pPr>
      <w:r w:rsidRPr="00347BA1">
        <w:rPr>
          <w:rFonts w:ascii="Verdana" w:hAnsi="Verdana"/>
          <w:sz w:val="22"/>
          <w:szCs w:val="22"/>
        </w:rPr>
        <w:t xml:space="preserve">Ke každé faktuře za dodanou a odebranou </w:t>
      </w:r>
      <w:r w:rsidR="00D95971" w:rsidRPr="00347BA1">
        <w:rPr>
          <w:rFonts w:ascii="Verdana" w:hAnsi="Verdana"/>
          <w:sz w:val="22"/>
          <w:szCs w:val="22"/>
        </w:rPr>
        <w:t xml:space="preserve">elektrickou energie </w:t>
      </w:r>
      <w:r w:rsidRPr="00347BA1">
        <w:rPr>
          <w:rFonts w:ascii="Verdana" w:hAnsi="Verdana"/>
          <w:sz w:val="22"/>
          <w:szCs w:val="22"/>
        </w:rPr>
        <w:t>bude připočtena 1/12 roční paušální částky za služby péče o zákazníka</w:t>
      </w:r>
      <w:r w:rsidR="00726934" w:rsidRPr="00347BA1">
        <w:rPr>
          <w:rFonts w:ascii="Verdana" w:hAnsi="Verdana"/>
          <w:sz w:val="22"/>
          <w:szCs w:val="22"/>
        </w:rPr>
        <w:t xml:space="preserve"> dle ceny uve</w:t>
      </w:r>
      <w:r w:rsidR="00D95971" w:rsidRPr="00347BA1">
        <w:rPr>
          <w:rFonts w:ascii="Verdana" w:hAnsi="Verdana"/>
          <w:sz w:val="22"/>
          <w:szCs w:val="22"/>
        </w:rPr>
        <w:t>de</w:t>
      </w:r>
      <w:r w:rsidR="00726934" w:rsidRPr="00347BA1">
        <w:rPr>
          <w:rFonts w:ascii="Verdana" w:hAnsi="Verdana"/>
          <w:sz w:val="22"/>
          <w:szCs w:val="22"/>
        </w:rPr>
        <w:t>né v čl. III. odst</w:t>
      </w:r>
      <w:r w:rsidR="004C7019">
        <w:rPr>
          <w:rFonts w:ascii="Verdana" w:hAnsi="Verdana"/>
          <w:sz w:val="22"/>
          <w:szCs w:val="22"/>
        </w:rPr>
        <w:t>.</w:t>
      </w:r>
      <w:r w:rsidR="00726934" w:rsidRPr="00347BA1">
        <w:rPr>
          <w:rFonts w:ascii="Verdana" w:hAnsi="Verdana"/>
          <w:sz w:val="22"/>
          <w:szCs w:val="22"/>
        </w:rPr>
        <w:t xml:space="preserve"> 3 této smlouvy.</w:t>
      </w:r>
    </w:p>
    <w:p w14:paraId="3FE6EE6B" w14:textId="77777777" w:rsidR="008133E0" w:rsidRDefault="008133E0" w:rsidP="004C7019">
      <w:pPr>
        <w:ind w:left="709" w:hanging="709"/>
        <w:jc w:val="both"/>
        <w:rPr>
          <w:rFonts w:ascii="Verdana" w:hAnsi="Verdana"/>
          <w:sz w:val="22"/>
          <w:szCs w:val="22"/>
          <w:highlight w:val="magenta"/>
        </w:rPr>
      </w:pPr>
    </w:p>
    <w:p w14:paraId="45216170" w14:textId="3487ED9B" w:rsidR="008133E0" w:rsidRPr="00726934" w:rsidRDefault="00667480" w:rsidP="004C7019">
      <w:pPr>
        <w:numPr>
          <w:ilvl w:val="0"/>
          <w:numId w:val="21"/>
        </w:numPr>
        <w:ind w:left="709" w:hanging="709"/>
        <w:jc w:val="both"/>
        <w:rPr>
          <w:rFonts w:ascii="Verdana" w:hAnsi="Verdana"/>
          <w:sz w:val="22"/>
          <w:szCs w:val="22"/>
        </w:rPr>
      </w:pPr>
      <w:r>
        <w:rPr>
          <w:rFonts w:ascii="Verdana" w:hAnsi="Verdana"/>
          <w:sz w:val="22"/>
          <w:szCs w:val="22"/>
        </w:rPr>
        <w:t>Splatnost daňových dokladů je 30</w:t>
      </w:r>
      <w:r w:rsidR="008133E0" w:rsidRPr="00726934">
        <w:rPr>
          <w:rFonts w:ascii="Verdana" w:hAnsi="Verdana"/>
          <w:sz w:val="22"/>
          <w:szCs w:val="22"/>
        </w:rPr>
        <w:t xml:space="preserve"> kalendářních dnů od vystavení a odeslání v elektronické podobě na e-mail kontaktní osoby uvedený v záhlaví této smlouvy i v písemné podobě adresu zákazníka. Úhrada faktur bude provedena bezhotovostním převodem z účtu zákazníka na účet dodavatele uvedený v této smlouvě. Datem uskutečněného zdanitelného plnění je poslední kalendářní den měsíce, za který je faktura vystavena.</w:t>
      </w:r>
    </w:p>
    <w:p w14:paraId="21416904" w14:textId="77777777" w:rsidR="008133E0" w:rsidRPr="00726934" w:rsidRDefault="008133E0" w:rsidP="004C7019">
      <w:pPr>
        <w:ind w:left="709" w:hanging="709"/>
        <w:jc w:val="both"/>
        <w:rPr>
          <w:rFonts w:ascii="Verdana" w:hAnsi="Verdana"/>
          <w:sz w:val="22"/>
          <w:szCs w:val="22"/>
        </w:rPr>
      </w:pPr>
    </w:p>
    <w:p w14:paraId="12ADE119" w14:textId="2ACAE78A" w:rsidR="0054181B" w:rsidRPr="00726934" w:rsidRDefault="0054181B" w:rsidP="004C7019">
      <w:pPr>
        <w:numPr>
          <w:ilvl w:val="0"/>
          <w:numId w:val="21"/>
        </w:numPr>
        <w:ind w:left="709" w:hanging="709"/>
        <w:jc w:val="both"/>
        <w:rPr>
          <w:rFonts w:ascii="Verdana" w:hAnsi="Verdana"/>
          <w:sz w:val="22"/>
          <w:szCs w:val="22"/>
        </w:rPr>
      </w:pPr>
      <w:r w:rsidRPr="00726934">
        <w:rPr>
          <w:rFonts w:ascii="Verdana" w:hAnsi="Verdana"/>
          <w:sz w:val="22"/>
          <w:szCs w:val="22"/>
        </w:rPr>
        <w:t>Faktura bude obsahovat pojmové náležitosti daňového dokladu stanovené zákonem č. 235/2004 Sb., o dani z přidané hodnoty, v platném znění, a zákonem č. 563/1991 Sb., o účetnictví, v platném znění a dle dalších ustanovení tohoto článku.</w:t>
      </w:r>
      <w:r w:rsidRPr="00726934">
        <w:rPr>
          <w:rFonts w:ascii="Verdana" w:hAnsi="Verdana"/>
          <w:color w:val="0000FF"/>
          <w:sz w:val="22"/>
          <w:szCs w:val="22"/>
        </w:rPr>
        <w:t xml:space="preserve"> </w:t>
      </w:r>
      <w:r w:rsidRPr="00726934">
        <w:rPr>
          <w:rFonts w:ascii="Verdana" w:hAnsi="Verdana"/>
          <w:sz w:val="22"/>
          <w:szCs w:val="22"/>
        </w:rPr>
        <w:t>V případě, že daňový doklad nebude obsahovat správné údaje či bude neúplný, je zákazník oprávněn daňový doklad vrátit ve lhůtě do data jeho splatnosti dodavateli. Dodavatel je povinen takový daňový doklad opravit, event. vystavit nový daňový doklad. Lhůta splatnosti počíná v takovém případě běžet ode dne doručení opraveného či nově vystaveného dokladu zákazníku.</w:t>
      </w:r>
    </w:p>
    <w:p w14:paraId="01EB1DD1" w14:textId="2BA32FC5" w:rsidR="002622C0" w:rsidRDefault="002622C0">
      <w:pPr>
        <w:pStyle w:val="textsmlouvy"/>
        <w:ind w:firstLine="0"/>
        <w:jc w:val="both"/>
        <w:rPr>
          <w:rFonts w:ascii="Verdana" w:hAnsi="Verdana"/>
          <w:b/>
          <w:bCs/>
          <w:sz w:val="22"/>
          <w:szCs w:val="22"/>
        </w:rPr>
      </w:pPr>
    </w:p>
    <w:p w14:paraId="2E6C6ECF" w14:textId="77777777" w:rsidR="004C7019" w:rsidRDefault="004C7019">
      <w:pPr>
        <w:pStyle w:val="textsmlouvy"/>
        <w:ind w:firstLine="0"/>
        <w:jc w:val="both"/>
        <w:rPr>
          <w:rFonts w:ascii="Verdana" w:hAnsi="Verdana"/>
          <w:b/>
          <w:bCs/>
          <w:sz w:val="22"/>
          <w:szCs w:val="22"/>
        </w:rPr>
      </w:pPr>
    </w:p>
    <w:p w14:paraId="2D0191C3" w14:textId="77777777" w:rsidR="00680C66" w:rsidRPr="00F9538E" w:rsidRDefault="00D06AE1" w:rsidP="008133E0">
      <w:pPr>
        <w:pStyle w:val="textsmlouvy"/>
        <w:ind w:firstLine="0"/>
        <w:jc w:val="center"/>
        <w:rPr>
          <w:rFonts w:ascii="Verdana" w:hAnsi="Verdana"/>
          <w:b/>
          <w:bCs/>
          <w:sz w:val="22"/>
          <w:szCs w:val="22"/>
        </w:rPr>
      </w:pPr>
      <w:r w:rsidRPr="00D95971">
        <w:rPr>
          <w:rFonts w:ascii="Verdana" w:hAnsi="Verdana"/>
          <w:b/>
          <w:bCs/>
          <w:sz w:val="22"/>
          <w:szCs w:val="22"/>
        </w:rPr>
        <w:t xml:space="preserve">V. Zvláštní </w:t>
      </w:r>
      <w:r w:rsidR="001533C8" w:rsidRPr="00D95971">
        <w:rPr>
          <w:rFonts w:ascii="Verdana" w:hAnsi="Verdana"/>
          <w:b/>
          <w:bCs/>
          <w:sz w:val="22"/>
          <w:szCs w:val="22"/>
        </w:rPr>
        <w:t>ustanovení</w:t>
      </w:r>
    </w:p>
    <w:p w14:paraId="3041AE99" w14:textId="77777777" w:rsidR="00680C66" w:rsidRPr="00566E92" w:rsidRDefault="00680C66">
      <w:pPr>
        <w:pStyle w:val="textsmlouvy"/>
        <w:ind w:firstLine="0"/>
        <w:jc w:val="both"/>
        <w:rPr>
          <w:rFonts w:ascii="Verdana" w:hAnsi="Verdana"/>
          <w:sz w:val="22"/>
          <w:szCs w:val="22"/>
        </w:rPr>
      </w:pPr>
    </w:p>
    <w:p w14:paraId="624C1A2D" w14:textId="5A048737" w:rsidR="006E3370" w:rsidRPr="00566E92" w:rsidRDefault="006E3370" w:rsidP="006E3370">
      <w:pPr>
        <w:pStyle w:val="textsmlouvy"/>
        <w:numPr>
          <w:ilvl w:val="0"/>
          <w:numId w:val="7"/>
        </w:numPr>
        <w:ind w:left="709" w:hanging="720"/>
        <w:jc w:val="both"/>
        <w:rPr>
          <w:rFonts w:ascii="Verdana" w:hAnsi="Verdana"/>
          <w:sz w:val="22"/>
          <w:szCs w:val="22"/>
        </w:rPr>
      </w:pPr>
      <w:r w:rsidRPr="00566E92">
        <w:rPr>
          <w:rFonts w:ascii="Verdana" w:hAnsi="Verdana"/>
          <w:sz w:val="22"/>
          <w:szCs w:val="22"/>
        </w:rPr>
        <w:t xml:space="preserve">Zákazník může od smlouvy odstoupit, pokud dodavatel neplní své závazky, které pro něj vyplývají z této smlouvy. Obecná výpovědní lhůta pro zákazníka se upravuje na </w:t>
      </w:r>
      <w:r w:rsidR="00667480">
        <w:rPr>
          <w:rFonts w:ascii="Verdana" w:hAnsi="Verdana"/>
          <w:sz w:val="22"/>
          <w:szCs w:val="22"/>
        </w:rPr>
        <w:t>3</w:t>
      </w:r>
      <w:r w:rsidRPr="00566E92">
        <w:rPr>
          <w:rFonts w:ascii="Verdana" w:hAnsi="Verdana"/>
          <w:sz w:val="22"/>
          <w:szCs w:val="22"/>
        </w:rPr>
        <w:t xml:space="preserve"> měsíc</w:t>
      </w:r>
      <w:r w:rsidR="00667480">
        <w:rPr>
          <w:rFonts w:ascii="Verdana" w:hAnsi="Verdana"/>
          <w:sz w:val="22"/>
          <w:szCs w:val="22"/>
        </w:rPr>
        <w:t>e</w:t>
      </w:r>
      <w:r w:rsidRPr="00566E92">
        <w:rPr>
          <w:rFonts w:ascii="Verdana" w:hAnsi="Verdana"/>
          <w:sz w:val="22"/>
          <w:szCs w:val="22"/>
        </w:rPr>
        <w:t xml:space="preserve"> počínaje prvním dnem měsíce </w:t>
      </w:r>
      <w:r w:rsidRPr="00566E92">
        <w:rPr>
          <w:rFonts w:ascii="Verdana" w:hAnsi="Verdana"/>
          <w:sz w:val="22"/>
          <w:szCs w:val="22"/>
        </w:rPr>
        <w:lastRenderedPageBreak/>
        <w:t xml:space="preserve">následujícího </w:t>
      </w:r>
      <w:r w:rsidR="00C43E11">
        <w:rPr>
          <w:rFonts w:ascii="Verdana" w:hAnsi="Verdana"/>
          <w:sz w:val="22"/>
          <w:szCs w:val="22"/>
        </w:rPr>
        <w:t>od</w:t>
      </w:r>
      <w:r w:rsidRPr="00566E92">
        <w:rPr>
          <w:rFonts w:ascii="Verdana" w:hAnsi="Verdana"/>
          <w:sz w:val="22"/>
          <w:szCs w:val="22"/>
        </w:rPr>
        <w:t xml:space="preserve"> </w:t>
      </w:r>
      <w:r w:rsidR="00C43E11">
        <w:rPr>
          <w:rFonts w:ascii="Verdana" w:hAnsi="Verdana"/>
          <w:sz w:val="22"/>
          <w:szCs w:val="22"/>
        </w:rPr>
        <w:t xml:space="preserve">doručení </w:t>
      </w:r>
      <w:r w:rsidRPr="00566E92">
        <w:rPr>
          <w:rFonts w:ascii="Verdana" w:hAnsi="Verdana"/>
          <w:sz w:val="22"/>
          <w:szCs w:val="22"/>
        </w:rPr>
        <w:t xml:space="preserve">dodavateli. Pokud zákazník neplní své povinnosti dle této Smlouvy, obecná výpovědní lhůta pro dodavatele se upravuje na </w:t>
      </w:r>
      <w:r w:rsidR="00667480">
        <w:rPr>
          <w:rFonts w:ascii="Verdana" w:hAnsi="Verdana"/>
          <w:sz w:val="22"/>
          <w:szCs w:val="22"/>
        </w:rPr>
        <w:t>3</w:t>
      </w:r>
      <w:r w:rsidRPr="00566E92">
        <w:rPr>
          <w:rFonts w:ascii="Verdana" w:hAnsi="Verdana"/>
          <w:sz w:val="22"/>
          <w:szCs w:val="22"/>
        </w:rPr>
        <w:t xml:space="preserve"> </w:t>
      </w:r>
      <w:r w:rsidR="00667480">
        <w:rPr>
          <w:rFonts w:ascii="Verdana" w:hAnsi="Verdana"/>
          <w:sz w:val="22"/>
          <w:szCs w:val="22"/>
        </w:rPr>
        <w:t>měsíce</w:t>
      </w:r>
      <w:r w:rsidRPr="00566E92">
        <w:rPr>
          <w:rFonts w:ascii="Verdana" w:hAnsi="Verdana"/>
          <w:sz w:val="22"/>
          <w:szCs w:val="22"/>
        </w:rPr>
        <w:t xml:space="preserve"> počínaje prvním dnem měsíce následujícího po měsíci, ve kterém byla výpověď doručena zákazníkovi.</w:t>
      </w:r>
    </w:p>
    <w:p w14:paraId="1C95247D" w14:textId="77777777" w:rsidR="006E3370" w:rsidRPr="00BC0A2E" w:rsidRDefault="006E3370" w:rsidP="006E3370">
      <w:pPr>
        <w:pStyle w:val="textsmlouvy"/>
        <w:ind w:left="-11" w:firstLine="0"/>
        <w:rPr>
          <w:rFonts w:ascii="Verdana" w:hAnsi="Verdana"/>
          <w:sz w:val="22"/>
          <w:szCs w:val="22"/>
        </w:rPr>
      </w:pPr>
    </w:p>
    <w:p w14:paraId="20A597B8" w14:textId="478F102B" w:rsidR="006E3370" w:rsidRPr="00BC0A2E" w:rsidRDefault="006E3370" w:rsidP="00F01C0A">
      <w:pPr>
        <w:pStyle w:val="textsmlouvy"/>
        <w:numPr>
          <w:ilvl w:val="0"/>
          <w:numId w:val="7"/>
        </w:numPr>
        <w:ind w:hanging="720"/>
        <w:jc w:val="both"/>
        <w:rPr>
          <w:rFonts w:ascii="Verdana" w:hAnsi="Verdana"/>
          <w:sz w:val="22"/>
          <w:szCs w:val="22"/>
        </w:rPr>
      </w:pPr>
      <w:r w:rsidRPr="00BC0A2E">
        <w:rPr>
          <w:rFonts w:ascii="Verdana" w:hAnsi="Verdana"/>
          <w:sz w:val="22"/>
          <w:szCs w:val="22"/>
        </w:rPr>
        <w:t>Zákazník může odstoupit s výpovědní lhů</w:t>
      </w:r>
      <w:r w:rsidR="00F01C0A">
        <w:rPr>
          <w:rFonts w:ascii="Verdana" w:hAnsi="Verdana"/>
          <w:sz w:val="22"/>
          <w:szCs w:val="22"/>
        </w:rPr>
        <w:t>tou jednoho týdne v případě, že </w:t>
      </w:r>
      <w:r w:rsidRPr="00BC0A2E">
        <w:rPr>
          <w:rFonts w:ascii="Verdana" w:hAnsi="Verdana"/>
          <w:sz w:val="22"/>
          <w:szCs w:val="22"/>
        </w:rPr>
        <w:t>dodavatel př</w:t>
      </w:r>
      <w:r>
        <w:rPr>
          <w:rFonts w:ascii="Verdana" w:hAnsi="Verdana"/>
          <w:sz w:val="22"/>
          <w:szCs w:val="22"/>
        </w:rPr>
        <w:t xml:space="preserve">eruší dodávky </w:t>
      </w:r>
      <w:r w:rsidR="00C26905">
        <w:rPr>
          <w:rFonts w:ascii="Verdana" w:hAnsi="Verdana"/>
          <w:sz w:val="22"/>
          <w:szCs w:val="22"/>
        </w:rPr>
        <w:t>elektrické energie</w:t>
      </w:r>
      <w:r w:rsidR="00F01C0A">
        <w:rPr>
          <w:rFonts w:ascii="Verdana" w:hAnsi="Verdana"/>
          <w:sz w:val="22"/>
          <w:szCs w:val="22"/>
        </w:rPr>
        <w:t xml:space="preserve"> z důvodů nespočívajících na </w:t>
      </w:r>
      <w:r w:rsidRPr="00BC0A2E">
        <w:rPr>
          <w:rFonts w:ascii="Verdana" w:hAnsi="Verdana"/>
          <w:sz w:val="22"/>
          <w:szCs w:val="22"/>
        </w:rPr>
        <w:t>straně zákazníka. Lhůta počíná běžet od následujícího dne po doručení výpovědi dodavateli.</w:t>
      </w:r>
    </w:p>
    <w:p w14:paraId="0BBA2C30" w14:textId="77777777" w:rsidR="006E3370" w:rsidRPr="00BC0A2E" w:rsidRDefault="006E3370" w:rsidP="006E3370">
      <w:pPr>
        <w:pStyle w:val="textsmlouvy"/>
        <w:ind w:left="-11" w:firstLine="0"/>
        <w:rPr>
          <w:rFonts w:ascii="Verdana" w:hAnsi="Verdana"/>
          <w:sz w:val="22"/>
          <w:szCs w:val="22"/>
        </w:rPr>
      </w:pPr>
    </w:p>
    <w:p w14:paraId="003DE5B6" w14:textId="54B36354" w:rsidR="006E3370" w:rsidRPr="00DE4183" w:rsidRDefault="006E3370" w:rsidP="006E3370">
      <w:pPr>
        <w:pStyle w:val="textsmlouvy"/>
        <w:numPr>
          <w:ilvl w:val="0"/>
          <w:numId w:val="7"/>
        </w:numPr>
        <w:ind w:hanging="720"/>
        <w:jc w:val="both"/>
        <w:rPr>
          <w:rFonts w:ascii="Verdana" w:hAnsi="Verdana"/>
          <w:sz w:val="22"/>
          <w:szCs w:val="22"/>
        </w:rPr>
      </w:pPr>
      <w:r w:rsidRPr="00BC0A2E">
        <w:rPr>
          <w:rFonts w:ascii="Verdana" w:hAnsi="Verdana"/>
          <w:sz w:val="22"/>
          <w:szCs w:val="22"/>
        </w:rPr>
        <w:t xml:space="preserve">Zákazník může odstoupit s výpovědní lhůtou jednoho týdne </w:t>
      </w:r>
      <w:r>
        <w:rPr>
          <w:rFonts w:ascii="Verdana" w:hAnsi="Verdana"/>
          <w:sz w:val="22"/>
          <w:szCs w:val="22"/>
        </w:rPr>
        <w:t xml:space="preserve">také </w:t>
      </w:r>
      <w:r w:rsidRPr="00BC0A2E">
        <w:rPr>
          <w:rFonts w:ascii="Verdana" w:hAnsi="Verdana"/>
          <w:sz w:val="22"/>
          <w:szCs w:val="22"/>
        </w:rPr>
        <w:t>v případě, že se dodavatel dostane do insolvence či dodavatel nebude mít p</w:t>
      </w:r>
      <w:r w:rsidR="00FB1886">
        <w:rPr>
          <w:rFonts w:ascii="Verdana" w:hAnsi="Verdana"/>
          <w:sz w:val="22"/>
          <w:szCs w:val="22"/>
        </w:rPr>
        <w:t>latnou licenci k obchodování s</w:t>
      </w:r>
      <w:r w:rsidR="00C26905">
        <w:rPr>
          <w:rFonts w:ascii="Verdana" w:hAnsi="Verdana"/>
          <w:sz w:val="22"/>
          <w:szCs w:val="22"/>
        </w:rPr>
        <w:t> elektrickou energií</w:t>
      </w:r>
      <w:r w:rsidRPr="00BC0A2E">
        <w:rPr>
          <w:rFonts w:ascii="Verdana" w:hAnsi="Verdana"/>
          <w:sz w:val="22"/>
          <w:szCs w:val="22"/>
        </w:rPr>
        <w:t>. Lhůta počíná běže</w:t>
      </w:r>
      <w:r>
        <w:rPr>
          <w:rFonts w:ascii="Verdana" w:hAnsi="Verdana"/>
          <w:sz w:val="22"/>
          <w:szCs w:val="22"/>
        </w:rPr>
        <w:t>t</w:t>
      </w:r>
      <w:r w:rsidR="00F01C0A">
        <w:rPr>
          <w:rFonts w:ascii="Verdana" w:hAnsi="Verdana"/>
          <w:sz w:val="22"/>
          <w:szCs w:val="22"/>
        </w:rPr>
        <w:t xml:space="preserve"> </w:t>
      </w:r>
      <w:r w:rsidR="00F01C0A" w:rsidRPr="00DE4183">
        <w:rPr>
          <w:rFonts w:ascii="Verdana" w:hAnsi="Verdana"/>
          <w:sz w:val="22"/>
          <w:szCs w:val="22"/>
        </w:rPr>
        <w:t>od </w:t>
      </w:r>
      <w:r w:rsidRPr="00DE4183">
        <w:rPr>
          <w:rFonts w:ascii="Verdana" w:hAnsi="Verdana"/>
          <w:sz w:val="22"/>
          <w:szCs w:val="22"/>
        </w:rPr>
        <w:t>následujícího dne po doručení výpovědi dodavateli.</w:t>
      </w:r>
    </w:p>
    <w:p w14:paraId="7613336B" w14:textId="77777777" w:rsidR="00C95A82" w:rsidRPr="00DE4183" w:rsidRDefault="00C95A82" w:rsidP="00C95A82">
      <w:pPr>
        <w:pStyle w:val="textsmlouvy"/>
        <w:ind w:left="-11" w:firstLine="0"/>
        <w:jc w:val="both"/>
        <w:rPr>
          <w:rFonts w:ascii="Verdana" w:hAnsi="Verdana"/>
          <w:sz w:val="22"/>
          <w:szCs w:val="22"/>
        </w:rPr>
      </w:pPr>
    </w:p>
    <w:p w14:paraId="59A87BC4" w14:textId="2C2B901C" w:rsidR="00D06AE1" w:rsidRPr="00DE4183" w:rsidRDefault="00D06AE1" w:rsidP="007B65CD">
      <w:pPr>
        <w:numPr>
          <w:ilvl w:val="0"/>
          <w:numId w:val="7"/>
        </w:numPr>
        <w:ind w:left="709" w:hanging="720"/>
        <w:jc w:val="both"/>
        <w:rPr>
          <w:rFonts w:ascii="Verdana" w:hAnsi="Verdana"/>
          <w:sz w:val="22"/>
          <w:szCs w:val="22"/>
        </w:rPr>
      </w:pPr>
      <w:r w:rsidRPr="00DE4183">
        <w:rPr>
          <w:rFonts w:ascii="Verdana" w:hAnsi="Verdana"/>
          <w:sz w:val="22"/>
          <w:szCs w:val="22"/>
        </w:rPr>
        <w:t xml:space="preserve">Dodavatel prohlašuje, že na požádání </w:t>
      </w:r>
      <w:r w:rsidR="0072004A" w:rsidRPr="00DE4183">
        <w:rPr>
          <w:rFonts w:ascii="Verdana" w:hAnsi="Verdana"/>
          <w:sz w:val="22"/>
          <w:szCs w:val="22"/>
        </w:rPr>
        <w:t xml:space="preserve">zákazníka </w:t>
      </w:r>
      <w:r w:rsidRPr="00DE4183">
        <w:rPr>
          <w:rFonts w:ascii="Verdana" w:hAnsi="Verdana"/>
          <w:sz w:val="22"/>
          <w:szCs w:val="22"/>
        </w:rPr>
        <w:t>prokáže, že má s operátorem trhu s</w:t>
      </w:r>
      <w:r w:rsidR="0044421B" w:rsidRPr="00DE4183">
        <w:rPr>
          <w:rFonts w:ascii="Verdana" w:hAnsi="Verdana"/>
          <w:sz w:val="22"/>
          <w:szCs w:val="22"/>
        </w:rPr>
        <w:t> elektrickou energií</w:t>
      </w:r>
      <w:r w:rsidRPr="00DE4183">
        <w:rPr>
          <w:rFonts w:ascii="Verdana" w:hAnsi="Verdana"/>
          <w:sz w:val="22"/>
          <w:szCs w:val="22"/>
        </w:rPr>
        <w:t xml:space="preserve"> uzavřeny všechny nezbytné smlouvy, zejména smlouvu o zúčtování odchylek, která </w:t>
      </w:r>
      <w:r w:rsidR="0072004A" w:rsidRPr="00DE4183">
        <w:rPr>
          <w:rFonts w:ascii="Verdana" w:hAnsi="Verdana"/>
          <w:sz w:val="22"/>
          <w:szCs w:val="22"/>
        </w:rPr>
        <w:t xml:space="preserve">jej </w:t>
      </w:r>
      <w:r w:rsidRPr="00DE4183">
        <w:rPr>
          <w:rFonts w:ascii="Verdana" w:hAnsi="Verdana"/>
          <w:sz w:val="22"/>
          <w:szCs w:val="22"/>
        </w:rPr>
        <w:t>opravňuje k činnostem nezbytným k plnění předmětné veřejné zakázky (smlouvy).</w:t>
      </w:r>
    </w:p>
    <w:p w14:paraId="2FA0FD9F" w14:textId="77777777" w:rsidR="00D06AE1" w:rsidRPr="00DE4183" w:rsidRDefault="00D06AE1" w:rsidP="007B65CD">
      <w:pPr>
        <w:pStyle w:val="textsmlouvy"/>
        <w:ind w:left="709" w:hanging="720"/>
        <w:jc w:val="both"/>
        <w:rPr>
          <w:rFonts w:ascii="Verdana" w:hAnsi="Verdana"/>
          <w:sz w:val="22"/>
          <w:szCs w:val="22"/>
        </w:rPr>
      </w:pPr>
    </w:p>
    <w:p w14:paraId="6B8A0AF4" w14:textId="3788C49C" w:rsidR="00465E98" w:rsidRPr="00DE4183" w:rsidRDefault="00D06AE1" w:rsidP="00465E98">
      <w:pPr>
        <w:numPr>
          <w:ilvl w:val="0"/>
          <w:numId w:val="7"/>
        </w:numPr>
        <w:ind w:left="709" w:hanging="720"/>
        <w:jc w:val="both"/>
        <w:rPr>
          <w:rFonts w:ascii="Verdana" w:hAnsi="Verdana"/>
          <w:sz w:val="22"/>
          <w:szCs w:val="22"/>
        </w:rPr>
      </w:pPr>
      <w:r w:rsidRPr="00DE4183">
        <w:rPr>
          <w:rFonts w:ascii="Verdana" w:hAnsi="Verdana"/>
          <w:sz w:val="22"/>
          <w:szCs w:val="22"/>
        </w:rPr>
        <w:t xml:space="preserve">Dodavatel prohlašuje, že na požádání </w:t>
      </w:r>
      <w:r w:rsidR="0072004A" w:rsidRPr="00DE4183">
        <w:rPr>
          <w:rFonts w:ascii="Verdana" w:hAnsi="Verdana"/>
          <w:sz w:val="22"/>
          <w:szCs w:val="22"/>
        </w:rPr>
        <w:t xml:space="preserve">zákazníka </w:t>
      </w:r>
      <w:r w:rsidR="00F01C0A" w:rsidRPr="00DE4183">
        <w:rPr>
          <w:rFonts w:ascii="Verdana" w:hAnsi="Verdana"/>
          <w:sz w:val="22"/>
          <w:szCs w:val="22"/>
        </w:rPr>
        <w:t>prokáže, že má platnou a </w:t>
      </w:r>
      <w:r w:rsidRPr="00DE4183">
        <w:rPr>
          <w:rFonts w:ascii="Verdana" w:hAnsi="Verdana"/>
          <w:sz w:val="22"/>
          <w:szCs w:val="22"/>
        </w:rPr>
        <w:t>účinnou pojistnou smlouvu na škodu vzniklou při plnění předmětu dané veřejné zakázky (smlouvy)</w:t>
      </w:r>
      <w:r w:rsidR="004A30AD" w:rsidRPr="00DE4183">
        <w:rPr>
          <w:rFonts w:ascii="Verdana" w:hAnsi="Verdana"/>
          <w:sz w:val="22"/>
          <w:szCs w:val="22"/>
        </w:rPr>
        <w:t xml:space="preserve"> s limitem pojistného plnění ve výši minimálně </w:t>
      </w:r>
      <w:r w:rsidR="004C7019" w:rsidRPr="00DE4183">
        <w:rPr>
          <w:rFonts w:ascii="Verdana" w:hAnsi="Verdana"/>
          <w:sz w:val="22"/>
          <w:szCs w:val="22"/>
        </w:rPr>
        <w:t>20.000.000, -</w:t>
      </w:r>
      <w:r w:rsidR="004A30AD" w:rsidRPr="00DE4183">
        <w:rPr>
          <w:rFonts w:ascii="Verdana" w:hAnsi="Verdana"/>
          <w:sz w:val="22"/>
          <w:szCs w:val="22"/>
        </w:rPr>
        <w:t xml:space="preserve"> Kč. </w:t>
      </w:r>
    </w:p>
    <w:p w14:paraId="29D3232F" w14:textId="77777777" w:rsidR="00465E98" w:rsidRPr="00B54522" w:rsidRDefault="00465E98" w:rsidP="00465E98">
      <w:pPr>
        <w:pStyle w:val="Odstavecseseznamem"/>
        <w:rPr>
          <w:rFonts w:ascii="Verdana" w:hAnsi="Verdana"/>
          <w:sz w:val="22"/>
          <w:szCs w:val="22"/>
        </w:rPr>
      </w:pPr>
    </w:p>
    <w:p w14:paraId="11C34764" w14:textId="23F99552" w:rsidR="00846D81" w:rsidRPr="00B54522" w:rsidRDefault="00C17BE6" w:rsidP="00465E98">
      <w:pPr>
        <w:numPr>
          <w:ilvl w:val="0"/>
          <w:numId w:val="7"/>
        </w:numPr>
        <w:ind w:left="709" w:hanging="720"/>
        <w:jc w:val="both"/>
        <w:rPr>
          <w:rFonts w:ascii="Verdana" w:hAnsi="Verdana"/>
          <w:sz w:val="22"/>
          <w:szCs w:val="22"/>
        </w:rPr>
      </w:pPr>
      <w:r w:rsidRPr="00B54522">
        <w:rPr>
          <w:rFonts w:ascii="Verdana" w:hAnsi="Verdana"/>
          <w:sz w:val="22"/>
          <w:szCs w:val="22"/>
        </w:rPr>
        <w:t>Pro odběrn</w:t>
      </w:r>
      <w:r w:rsidR="00465E98" w:rsidRPr="00B54522">
        <w:rPr>
          <w:rFonts w:ascii="Verdana" w:hAnsi="Verdana"/>
          <w:sz w:val="22"/>
          <w:szCs w:val="22"/>
        </w:rPr>
        <w:t>é</w:t>
      </w:r>
      <w:r w:rsidRPr="00B54522">
        <w:rPr>
          <w:rFonts w:ascii="Verdana" w:hAnsi="Verdana"/>
          <w:sz w:val="22"/>
          <w:szCs w:val="22"/>
        </w:rPr>
        <w:t xml:space="preserve"> míst</w:t>
      </w:r>
      <w:r w:rsidR="00465E98" w:rsidRPr="00B54522">
        <w:rPr>
          <w:rFonts w:ascii="Verdana" w:hAnsi="Verdana"/>
          <w:sz w:val="22"/>
          <w:szCs w:val="22"/>
        </w:rPr>
        <w:t>o</w:t>
      </w:r>
      <w:r w:rsidRPr="00B54522">
        <w:rPr>
          <w:rFonts w:ascii="Verdana" w:hAnsi="Verdana"/>
          <w:sz w:val="22"/>
          <w:szCs w:val="22"/>
        </w:rPr>
        <w:t xml:space="preserve"> nebude skutečné množství </w:t>
      </w:r>
      <w:r w:rsidR="00C26905" w:rsidRPr="00B54522">
        <w:rPr>
          <w:rFonts w:ascii="Verdana" w:hAnsi="Verdana"/>
          <w:sz w:val="22"/>
          <w:szCs w:val="22"/>
        </w:rPr>
        <w:t>elektrické energie</w:t>
      </w:r>
      <w:r w:rsidRPr="00B54522">
        <w:rPr>
          <w:rFonts w:ascii="Verdana" w:hAnsi="Verdana"/>
          <w:sz w:val="22"/>
          <w:szCs w:val="22"/>
        </w:rPr>
        <w:t xml:space="preserve"> odebrané ve s</w:t>
      </w:r>
      <w:r w:rsidR="008B06ED" w:rsidRPr="00B54522">
        <w:rPr>
          <w:rFonts w:ascii="Verdana" w:hAnsi="Verdana"/>
          <w:sz w:val="22"/>
          <w:szCs w:val="22"/>
        </w:rPr>
        <w:t>mluvním období nijak limitováno. Překročení či neodebrání celkového předpokládaného odběru nebude ze strany dodavatele penalizováno.</w:t>
      </w:r>
      <w:r w:rsidRPr="00B54522">
        <w:rPr>
          <w:rFonts w:ascii="Verdana" w:hAnsi="Verdana"/>
          <w:sz w:val="22"/>
          <w:szCs w:val="22"/>
        </w:rPr>
        <w:t xml:space="preserve"> </w:t>
      </w:r>
    </w:p>
    <w:p w14:paraId="38E23D10" w14:textId="77777777" w:rsidR="00465E98" w:rsidRPr="00B54522" w:rsidRDefault="00465E98" w:rsidP="00465E98">
      <w:pPr>
        <w:ind w:left="709"/>
        <w:jc w:val="both"/>
        <w:rPr>
          <w:rFonts w:ascii="Verdana" w:hAnsi="Verdana"/>
          <w:sz w:val="22"/>
          <w:szCs w:val="22"/>
        </w:rPr>
      </w:pPr>
    </w:p>
    <w:p w14:paraId="6514DE3B" w14:textId="77777777" w:rsidR="00846D81" w:rsidRPr="00B54522" w:rsidRDefault="00846D81" w:rsidP="00846D81">
      <w:pPr>
        <w:numPr>
          <w:ilvl w:val="0"/>
          <w:numId w:val="7"/>
        </w:numPr>
        <w:ind w:left="709" w:hanging="720"/>
        <w:jc w:val="both"/>
        <w:rPr>
          <w:rFonts w:ascii="Verdana" w:hAnsi="Verdana"/>
          <w:sz w:val="22"/>
          <w:szCs w:val="22"/>
        </w:rPr>
      </w:pPr>
      <w:r w:rsidRPr="00B54522">
        <w:rPr>
          <w:rFonts w:ascii="Verdana" w:hAnsi="Verdana"/>
          <w:sz w:val="22"/>
          <w:szCs w:val="22"/>
        </w:rPr>
        <w:t>Pro účely technické, smluvní a fakturační dodavatel ustanovuje tuto osobu:</w:t>
      </w:r>
    </w:p>
    <w:p w14:paraId="6C9E58D8" w14:textId="77777777" w:rsidR="00846D81" w:rsidRDefault="00846D81" w:rsidP="00846D81">
      <w:pPr>
        <w:ind w:left="709"/>
        <w:jc w:val="both"/>
        <w:rPr>
          <w:rFonts w:ascii="Verdana" w:hAnsi="Verdana"/>
          <w:i/>
          <w:sz w:val="22"/>
          <w:szCs w:val="22"/>
        </w:rPr>
      </w:pPr>
      <w:r w:rsidRPr="00B54522">
        <w:rPr>
          <w:rFonts w:ascii="Verdana" w:hAnsi="Verdana"/>
          <w:sz w:val="22"/>
          <w:szCs w:val="22"/>
          <w:highlight w:val="yellow"/>
          <w:lang w:val="en-US"/>
        </w:rPr>
        <w:t>[</w:t>
      </w:r>
      <w:r w:rsidRPr="00B54522">
        <w:rPr>
          <w:rFonts w:ascii="Verdana" w:hAnsi="Verdana"/>
          <w:sz w:val="22"/>
          <w:szCs w:val="22"/>
          <w:highlight w:val="yellow"/>
        </w:rPr>
        <w:t xml:space="preserve">Jméno a příjmení, telefon, email] </w:t>
      </w:r>
      <w:r w:rsidRPr="004A30AD">
        <w:rPr>
          <w:rFonts w:ascii="Verdana" w:hAnsi="Verdana"/>
          <w:i/>
          <w:sz w:val="22"/>
          <w:szCs w:val="22"/>
        </w:rPr>
        <w:t>(může být doplněno před podpisem smlouvy)</w:t>
      </w:r>
    </w:p>
    <w:p w14:paraId="43E076F3" w14:textId="77777777" w:rsidR="00C17BE6" w:rsidRDefault="00C17BE6">
      <w:pPr>
        <w:pStyle w:val="textsmlouvy"/>
        <w:ind w:firstLine="0"/>
        <w:jc w:val="both"/>
        <w:rPr>
          <w:rFonts w:ascii="Verdana" w:hAnsi="Verdana"/>
          <w:sz w:val="22"/>
          <w:szCs w:val="22"/>
        </w:rPr>
      </w:pPr>
    </w:p>
    <w:p w14:paraId="15402052" w14:textId="77777777" w:rsidR="00C17BE6" w:rsidRDefault="00C17BE6">
      <w:pPr>
        <w:pStyle w:val="textsmlouvy"/>
        <w:ind w:firstLine="0"/>
        <w:jc w:val="both"/>
        <w:rPr>
          <w:rFonts w:ascii="Verdana" w:hAnsi="Verdana"/>
          <w:sz w:val="22"/>
          <w:szCs w:val="22"/>
        </w:rPr>
      </w:pPr>
    </w:p>
    <w:p w14:paraId="074A5E8E" w14:textId="10E3D7AA" w:rsidR="004052BD" w:rsidRDefault="004052BD" w:rsidP="0073419A">
      <w:pPr>
        <w:jc w:val="center"/>
        <w:rPr>
          <w:rFonts w:ascii="Verdana" w:hAnsi="Verdana"/>
          <w:b/>
          <w:sz w:val="22"/>
          <w:szCs w:val="22"/>
        </w:rPr>
      </w:pPr>
      <w:r w:rsidRPr="0014567F">
        <w:rPr>
          <w:rFonts w:ascii="Verdana" w:hAnsi="Verdana"/>
          <w:b/>
          <w:sz w:val="22"/>
          <w:szCs w:val="22"/>
        </w:rPr>
        <w:t>VI. Ustanovení o smluvní pokutě</w:t>
      </w:r>
    </w:p>
    <w:p w14:paraId="3BCF4E61" w14:textId="77777777" w:rsidR="00B54522" w:rsidRPr="0014567F" w:rsidRDefault="00B54522" w:rsidP="00B54522">
      <w:pPr>
        <w:rPr>
          <w:rFonts w:ascii="Verdana" w:hAnsi="Verdana"/>
          <w:sz w:val="22"/>
          <w:szCs w:val="22"/>
        </w:rPr>
      </w:pPr>
    </w:p>
    <w:p w14:paraId="4B1A2376" w14:textId="77777777" w:rsidR="004052BD" w:rsidRPr="0014567F" w:rsidRDefault="004052BD" w:rsidP="004052BD">
      <w:pPr>
        <w:numPr>
          <w:ilvl w:val="0"/>
          <w:numId w:val="11"/>
        </w:numPr>
        <w:ind w:hanging="720"/>
        <w:jc w:val="both"/>
        <w:rPr>
          <w:rFonts w:ascii="Verdana" w:hAnsi="Verdana"/>
          <w:sz w:val="22"/>
          <w:szCs w:val="22"/>
        </w:rPr>
      </w:pPr>
      <w:r w:rsidRPr="0014567F">
        <w:rPr>
          <w:rFonts w:ascii="Verdana" w:hAnsi="Verdana"/>
          <w:sz w:val="22"/>
          <w:szCs w:val="22"/>
        </w:rPr>
        <w:t>V případě neplnění svých povinností z této Smlouvy zákazník uloží dodavateli následující sankce:</w:t>
      </w:r>
    </w:p>
    <w:p w14:paraId="44CF3059" w14:textId="77777777" w:rsidR="004052BD" w:rsidRPr="0014567F" w:rsidRDefault="004052BD" w:rsidP="004052BD">
      <w:pPr>
        <w:jc w:val="both"/>
        <w:rPr>
          <w:rFonts w:ascii="Verdana" w:hAnsi="Verdana"/>
          <w:sz w:val="22"/>
          <w:szCs w:val="22"/>
        </w:rPr>
      </w:pPr>
    </w:p>
    <w:p w14:paraId="5B7E8EF0" w14:textId="77777777" w:rsidR="004052BD" w:rsidRPr="0014567F" w:rsidRDefault="004052BD" w:rsidP="004052BD">
      <w:pPr>
        <w:numPr>
          <w:ilvl w:val="1"/>
          <w:numId w:val="11"/>
        </w:numPr>
        <w:jc w:val="both"/>
        <w:rPr>
          <w:rFonts w:ascii="Verdana" w:hAnsi="Verdana"/>
          <w:sz w:val="22"/>
          <w:szCs w:val="22"/>
        </w:rPr>
      </w:pPr>
      <w:r w:rsidRPr="0014567F">
        <w:rPr>
          <w:rFonts w:ascii="Verdana" w:hAnsi="Verdana"/>
          <w:sz w:val="22"/>
          <w:szCs w:val="22"/>
        </w:rPr>
        <w:t>Obecná sankce ve výši 500 Kč za jedno porušení povinnosti vůči zákazníkovi. V případě že porušení povinnosti má za následek stav, který zasahuje do práv zákazníka z této Smlouvy vyplývající, uhradí dodavatel zákazníkovi částku 500 Kč za každý započatý den, po který tento stav trvá.</w:t>
      </w:r>
    </w:p>
    <w:p w14:paraId="213E6767" w14:textId="77777777" w:rsidR="004052BD" w:rsidRPr="0014567F" w:rsidRDefault="004052BD" w:rsidP="004052BD">
      <w:pPr>
        <w:jc w:val="both"/>
        <w:rPr>
          <w:rFonts w:ascii="Verdana" w:hAnsi="Verdana"/>
          <w:sz w:val="22"/>
          <w:szCs w:val="22"/>
        </w:rPr>
      </w:pPr>
    </w:p>
    <w:p w14:paraId="7211A891" w14:textId="2317583A" w:rsidR="004052BD" w:rsidRPr="0014567F" w:rsidRDefault="004052BD" w:rsidP="004052BD">
      <w:pPr>
        <w:numPr>
          <w:ilvl w:val="1"/>
          <w:numId w:val="11"/>
        </w:numPr>
        <w:jc w:val="both"/>
        <w:rPr>
          <w:rFonts w:ascii="Verdana" w:hAnsi="Verdana"/>
          <w:sz w:val="22"/>
          <w:szCs w:val="22"/>
        </w:rPr>
      </w:pPr>
      <w:r w:rsidRPr="0014567F">
        <w:rPr>
          <w:rFonts w:ascii="Verdana" w:hAnsi="Verdana"/>
          <w:sz w:val="22"/>
          <w:szCs w:val="22"/>
        </w:rPr>
        <w:t xml:space="preserve">V případě, kdy dodavatel nedodává </w:t>
      </w:r>
      <w:r w:rsidR="00C26905">
        <w:rPr>
          <w:rFonts w:ascii="Verdana" w:hAnsi="Verdana"/>
          <w:sz w:val="22"/>
          <w:szCs w:val="22"/>
        </w:rPr>
        <w:t>elektrickou energii</w:t>
      </w:r>
      <w:r w:rsidRPr="0014567F">
        <w:rPr>
          <w:rFonts w:ascii="Verdana" w:hAnsi="Verdana"/>
          <w:sz w:val="22"/>
          <w:szCs w:val="22"/>
        </w:rPr>
        <w:t xml:space="preserve">, přestože na základě této Smlouvy ho dodávat </w:t>
      </w:r>
      <w:r w:rsidRPr="00DE4183">
        <w:rPr>
          <w:rFonts w:ascii="Verdana" w:hAnsi="Verdana"/>
          <w:sz w:val="22"/>
          <w:szCs w:val="22"/>
        </w:rPr>
        <w:t xml:space="preserve">měl, uplatní se, kromě obecné sankce, sankce zvláštní, a to ve výši </w:t>
      </w:r>
      <w:r w:rsidR="00760D0B" w:rsidRPr="00DE4183">
        <w:rPr>
          <w:rFonts w:ascii="Verdana" w:hAnsi="Verdana"/>
          <w:sz w:val="22"/>
          <w:szCs w:val="22"/>
        </w:rPr>
        <w:t>50</w:t>
      </w:r>
      <w:r w:rsidR="00F929F2" w:rsidRPr="00DE4183">
        <w:rPr>
          <w:rFonts w:ascii="Verdana" w:hAnsi="Verdana"/>
          <w:sz w:val="22"/>
          <w:szCs w:val="22"/>
        </w:rPr>
        <w:t>.</w:t>
      </w:r>
      <w:r w:rsidRPr="00DE4183">
        <w:rPr>
          <w:rFonts w:ascii="Verdana" w:hAnsi="Verdana"/>
          <w:sz w:val="22"/>
          <w:szCs w:val="22"/>
        </w:rPr>
        <w:t>000 Kč</w:t>
      </w:r>
      <w:r w:rsidRPr="0014567F">
        <w:rPr>
          <w:rFonts w:ascii="Verdana" w:hAnsi="Verdana"/>
          <w:sz w:val="22"/>
          <w:szCs w:val="22"/>
        </w:rPr>
        <w:t xml:space="preserve"> za každý započatý den, dokud nebude dodávka obnovena.</w:t>
      </w:r>
    </w:p>
    <w:p w14:paraId="2A7CADD3" w14:textId="77777777" w:rsidR="004052BD" w:rsidRPr="0014567F" w:rsidRDefault="004052BD" w:rsidP="004052BD">
      <w:pPr>
        <w:jc w:val="both"/>
        <w:rPr>
          <w:rFonts w:ascii="Verdana" w:hAnsi="Verdana"/>
          <w:sz w:val="22"/>
          <w:szCs w:val="22"/>
        </w:rPr>
      </w:pPr>
    </w:p>
    <w:p w14:paraId="0C2547E7" w14:textId="77777777" w:rsidR="004052BD" w:rsidRPr="0014567F" w:rsidRDefault="004052BD" w:rsidP="004052BD">
      <w:pPr>
        <w:numPr>
          <w:ilvl w:val="0"/>
          <w:numId w:val="11"/>
        </w:numPr>
        <w:ind w:hanging="720"/>
        <w:jc w:val="both"/>
        <w:rPr>
          <w:rFonts w:ascii="Verdana" w:hAnsi="Verdana"/>
          <w:bCs/>
          <w:iCs/>
          <w:sz w:val="22"/>
          <w:szCs w:val="22"/>
        </w:rPr>
      </w:pPr>
      <w:r w:rsidRPr="0014567F">
        <w:rPr>
          <w:rFonts w:ascii="Verdana" w:hAnsi="Verdana"/>
          <w:bCs/>
          <w:iCs/>
          <w:sz w:val="22"/>
          <w:szCs w:val="22"/>
        </w:rPr>
        <w:t>Smluvní pokutou není dotčen nárok zákazníka na náhradu škody.</w:t>
      </w:r>
    </w:p>
    <w:p w14:paraId="0D443101" w14:textId="77777777" w:rsidR="004052BD" w:rsidRPr="0014567F" w:rsidRDefault="004052BD" w:rsidP="004052BD">
      <w:pPr>
        <w:jc w:val="both"/>
        <w:rPr>
          <w:rFonts w:ascii="Verdana" w:hAnsi="Verdana"/>
          <w:sz w:val="22"/>
          <w:szCs w:val="22"/>
          <w:highlight w:val="yellow"/>
        </w:rPr>
      </w:pPr>
    </w:p>
    <w:p w14:paraId="13920963" w14:textId="77777777" w:rsidR="004052BD" w:rsidRPr="001352DF" w:rsidRDefault="004052BD" w:rsidP="0073419A">
      <w:pPr>
        <w:pStyle w:val="textsmlouvy"/>
        <w:ind w:firstLine="0"/>
        <w:jc w:val="center"/>
        <w:rPr>
          <w:rFonts w:ascii="Verdana" w:hAnsi="Verdana"/>
          <w:sz w:val="22"/>
          <w:szCs w:val="22"/>
        </w:rPr>
      </w:pPr>
    </w:p>
    <w:p w14:paraId="5824ADAC" w14:textId="103BF087" w:rsidR="00D06AE1" w:rsidRPr="00EB6777" w:rsidRDefault="00D06AE1" w:rsidP="0073419A">
      <w:pPr>
        <w:pStyle w:val="textsmlouvy"/>
        <w:ind w:firstLine="0"/>
        <w:jc w:val="center"/>
        <w:rPr>
          <w:rFonts w:ascii="Verdana" w:hAnsi="Verdana" w:cs="Arial"/>
          <w:b/>
          <w:bCs/>
          <w:sz w:val="22"/>
          <w:szCs w:val="22"/>
        </w:rPr>
      </w:pPr>
      <w:r w:rsidRPr="00EB6777">
        <w:rPr>
          <w:rFonts w:ascii="Verdana" w:hAnsi="Verdana" w:cs="Arial"/>
          <w:b/>
          <w:bCs/>
          <w:sz w:val="22"/>
          <w:szCs w:val="22"/>
        </w:rPr>
        <w:t>VI</w:t>
      </w:r>
      <w:r w:rsidR="00727C32" w:rsidRPr="00EB6777">
        <w:rPr>
          <w:rFonts w:ascii="Verdana" w:hAnsi="Verdana" w:cs="Arial"/>
          <w:b/>
          <w:bCs/>
          <w:sz w:val="22"/>
          <w:szCs w:val="22"/>
        </w:rPr>
        <w:t>I</w:t>
      </w:r>
      <w:r w:rsidRPr="00EB6777">
        <w:rPr>
          <w:rFonts w:ascii="Verdana" w:hAnsi="Verdana" w:cs="Arial"/>
          <w:b/>
          <w:bCs/>
          <w:sz w:val="22"/>
          <w:szCs w:val="22"/>
        </w:rPr>
        <w:t xml:space="preserve">. Podmínky sdružených služeb dodávky </w:t>
      </w:r>
      <w:r w:rsidR="00AA258A" w:rsidRPr="00EB6777">
        <w:rPr>
          <w:rFonts w:ascii="Verdana" w:hAnsi="Verdana" w:cs="Arial"/>
          <w:b/>
          <w:bCs/>
          <w:sz w:val="22"/>
          <w:szCs w:val="22"/>
        </w:rPr>
        <w:t>elektrické energie</w:t>
      </w:r>
    </w:p>
    <w:p w14:paraId="12278F0E" w14:textId="77777777" w:rsidR="007B65CD" w:rsidRPr="00EB6777" w:rsidRDefault="007B65CD">
      <w:pPr>
        <w:pStyle w:val="textsmlouvy"/>
        <w:ind w:firstLine="0"/>
        <w:jc w:val="both"/>
        <w:rPr>
          <w:rFonts w:ascii="Verdana" w:hAnsi="Verdana" w:cs="Arial"/>
          <w:b/>
          <w:bCs/>
          <w:sz w:val="22"/>
          <w:szCs w:val="22"/>
        </w:rPr>
      </w:pPr>
    </w:p>
    <w:p w14:paraId="12A7D153" w14:textId="63D22376" w:rsidR="00D06AE1" w:rsidRPr="001352DF" w:rsidRDefault="00D06AE1" w:rsidP="007B65CD">
      <w:pPr>
        <w:pStyle w:val="textsmlouvy"/>
        <w:numPr>
          <w:ilvl w:val="0"/>
          <w:numId w:val="8"/>
        </w:numPr>
        <w:ind w:hanging="720"/>
        <w:jc w:val="both"/>
        <w:rPr>
          <w:rFonts w:ascii="Verdana" w:hAnsi="Verdana"/>
          <w:sz w:val="22"/>
          <w:szCs w:val="22"/>
        </w:rPr>
      </w:pPr>
      <w:r w:rsidRPr="00EB6777">
        <w:rPr>
          <w:rFonts w:ascii="Verdana" w:hAnsi="Verdana"/>
          <w:sz w:val="22"/>
          <w:szCs w:val="22"/>
        </w:rPr>
        <w:t xml:space="preserve">Sdružené služby dodávky </w:t>
      </w:r>
      <w:r w:rsidR="00AA258A" w:rsidRPr="00EB6777">
        <w:rPr>
          <w:rFonts w:ascii="Verdana" w:hAnsi="Verdana"/>
          <w:sz w:val="22"/>
          <w:szCs w:val="22"/>
        </w:rPr>
        <w:t>elektrické energie</w:t>
      </w:r>
      <w:r w:rsidR="00EC66A0" w:rsidRPr="00EB6777">
        <w:rPr>
          <w:rFonts w:ascii="Verdana" w:hAnsi="Verdana"/>
          <w:sz w:val="22"/>
          <w:szCs w:val="22"/>
        </w:rPr>
        <w:t xml:space="preserve"> </w:t>
      </w:r>
      <w:r w:rsidRPr="00EB6777">
        <w:rPr>
          <w:rFonts w:ascii="Verdana" w:hAnsi="Verdana"/>
          <w:sz w:val="22"/>
          <w:szCs w:val="22"/>
        </w:rPr>
        <w:t>se uskutečňují v</w:t>
      </w:r>
      <w:r w:rsidRPr="001352DF">
        <w:rPr>
          <w:rFonts w:ascii="Verdana" w:hAnsi="Verdana"/>
          <w:sz w:val="22"/>
          <w:szCs w:val="22"/>
        </w:rPr>
        <w:t xml:space="preserve"> souladu s Obchodními podmínkami dodávky </w:t>
      </w:r>
      <w:r w:rsidRPr="007E777B">
        <w:rPr>
          <w:rFonts w:ascii="Verdana" w:hAnsi="Verdana"/>
          <w:sz w:val="22"/>
          <w:szCs w:val="22"/>
          <w:highlight w:val="yellow"/>
        </w:rPr>
        <w:t>……………………………………………………………</w:t>
      </w:r>
      <w:r w:rsidRPr="0014567F">
        <w:rPr>
          <w:rFonts w:ascii="Verdana" w:hAnsi="Verdana"/>
          <w:sz w:val="22"/>
          <w:szCs w:val="22"/>
        </w:rPr>
        <w:t>.</w:t>
      </w:r>
      <w:r w:rsidRPr="001352DF">
        <w:rPr>
          <w:rFonts w:ascii="Verdana" w:hAnsi="Verdana"/>
          <w:sz w:val="22"/>
          <w:szCs w:val="22"/>
        </w:rPr>
        <w:t xml:space="preserve"> (</w:t>
      </w:r>
      <w:r w:rsidRPr="001352DF">
        <w:rPr>
          <w:rFonts w:ascii="Verdana" w:hAnsi="Verdana"/>
          <w:i/>
          <w:sz w:val="22"/>
          <w:szCs w:val="22"/>
        </w:rPr>
        <w:t>dodavatel specifikuje své obchodní podmínky</w:t>
      </w:r>
      <w:r w:rsidR="001A7A1B" w:rsidRPr="001352DF">
        <w:rPr>
          <w:rFonts w:ascii="Verdana" w:hAnsi="Verdana"/>
          <w:i/>
          <w:sz w:val="22"/>
          <w:szCs w:val="22"/>
        </w:rPr>
        <w:t>, bude-li je dodávat</w:t>
      </w:r>
      <w:r w:rsidRPr="001352DF">
        <w:rPr>
          <w:rFonts w:ascii="Verdana" w:hAnsi="Verdana"/>
          <w:i/>
          <w:sz w:val="22"/>
          <w:szCs w:val="22"/>
        </w:rPr>
        <w:t>)</w:t>
      </w:r>
      <w:r w:rsidR="00C47DAE" w:rsidRPr="001352DF">
        <w:rPr>
          <w:rFonts w:ascii="Verdana" w:hAnsi="Verdana"/>
          <w:sz w:val="22"/>
          <w:szCs w:val="22"/>
        </w:rPr>
        <w:t xml:space="preserve">, které </w:t>
      </w:r>
      <w:r w:rsidR="003F43BC">
        <w:rPr>
          <w:rFonts w:ascii="Verdana" w:hAnsi="Verdana"/>
          <w:sz w:val="22"/>
          <w:szCs w:val="22"/>
        </w:rPr>
        <w:t>jsou přílohou č. 3</w:t>
      </w:r>
      <w:r w:rsidRPr="002630D0">
        <w:rPr>
          <w:rFonts w:ascii="Verdana" w:hAnsi="Verdana"/>
          <w:sz w:val="22"/>
          <w:szCs w:val="22"/>
        </w:rPr>
        <w:t xml:space="preserve"> této</w:t>
      </w:r>
      <w:r w:rsidRPr="001352DF">
        <w:rPr>
          <w:rFonts w:ascii="Verdana" w:hAnsi="Verdana"/>
          <w:sz w:val="22"/>
          <w:szCs w:val="22"/>
        </w:rPr>
        <w:t xml:space="preserve"> smlouvy, která je nedílnou součástí této smlouvy. S jejich ob</w:t>
      </w:r>
      <w:r w:rsidR="00362CEE">
        <w:rPr>
          <w:rFonts w:ascii="Verdana" w:hAnsi="Verdana"/>
          <w:sz w:val="22"/>
          <w:szCs w:val="22"/>
        </w:rPr>
        <w:t>sahem smluvní strany souhlasí a </w:t>
      </w:r>
      <w:r w:rsidRPr="001352DF">
        <w:rPr>
          <w:rFonts w:ascii="Verdana" w:hAnsi="Verdana"/>
          <w:sz w:val="22"/>
          <w:szCs w:val="22"/>
        </w:rPr>
        <w:t>zavazují se je dodržovat.</w:t>
      </w:r>
    </w:p>
    <w:p w14:paraId="4B160A55" w14:textId="77777777" w:rsidR="00D06AE1" w:rsidRPr="001352DF" w:rsidRDefault="00D06AE1" w:rsidP="007B65CD">
      <w:pPr>
        <w:pStyle w:val="textsmlouvy"/>
        <w:ind w:hanging="720"/>
        <w:jc w:val="both"/>
        <w:rPr>
          <w:rFonts w:ascii="Verdana" w:hAnsi="Verdana"/>
          <w:sz w:val="22"/>
          <w:szCs w:val="22"/>
        </w:rPr>
      </w:pPr>
    </w:p>
    <w:p w14:paraId="49794D30" w14:textId="51D1BFF3" w:rsidR="00465E98" w:rsidRPr="00465E98" w:rsidRDefault="00D06AE1" w:rsidP="00465E98">
      <w:pPr>
        <w:numPr>
          <w:ilvl w:val="0"/>
          <w:numId w:val="8"/>
        </w:numPr>
        <w:ind w:hanging="720"/>
        <w:jc w:val="both"/>
        <w:rPr>
          <w:rFonts w:ascii="Verdana" w:hAnsi="Verdana"/>
          <w:sz w:val="22"/>
          <w:szCs w:val="22"/>
        </w:rPr>
      </w:pPr>
      <w:r w:rsidRPr="00EB6777">
        <w:rPr>
          <w:rFonts w:ascii="Verdana" w:hAnsi="Verdana"/>
          <w:sz w:val="22"/>
          <w:szCs w:val="22"/>
        </w:rPr>
        <w:t>Dodavatel prohlašuje, že změny obchodních podmínek nebudou v případě zákazníka aplikovány</w:t>
      </w:r>
      <w:r w:rsidR="0063546A" w:rsidRPr="00EB6777">
        <w:rPr>
          <w:rFonts w:ascii="Verdana" w:hAnsi="Verdana"/>
          <w:sz w:val="22"/>
          <w:szCs w:val="22"/>
        </w:rPr>
        <w:t>, pokud by měly být v rozporu se zadávacími podmínkami veřejné zakázky</w:t>
      </w:r>
      <w:r w:rsidR="00465E98">
        <w:rPr>
          <w:rFonts w:ascii="Verdana" w:hAnsi="Verdana"/>
          <w:sz w:val="22"/>
          <w:szCs w:val="22"/>
        </w:rPr>
        <w:t xml:space="preserve"> </w:t>
      </w:r>
      <w:r w:rsidR="00465E98" w:rsidRPr="00465E98">
        <w:rPr>
          <w:rFonts w:ascii="Verdana" w:hAnsi="Verdana"/>
          <w:b/>
          <w:bCs/>
          <w:sz w:val="22"/>
          <w:szCs w:val="22"/>
        </w:rPr>
        <w:t>„Dodávka elektrické energie pro Biofyzikální ústav AV ČR, v. v. i.</w:t>
      </w:r>
      <w:r w:rsidR="00F95F34">
        <w:rPr>
          <w:rFonts w:ascii="Verdana" w:hAnsi="Verdana"/>
          <w:b/>
          <w:bCs/>
          <w:sz w:val="22"/>
          <w:szCs w:val="22"/>
        </w:rPr>
        <w:t xml:space="preserve"> - opakované řízení</w:t>
      </w:r>
      <w:r w:rsidR="00667480">
        <w:rPr>
          <w:rFonts w:ascii="Verdana" w:hAnsi="Verdana"/>
          <w:b/>
          <w:bCs/>
          <w:sz w:val="22"/>
          <w:szCs w:val="22"/>
        </w:rPr>
        <w:t xml:space="preserve"> II</w:t>
      </w:r>
      <w:r w:rsidR="00465E98" w:rsidRPr="00465E98">
        <w:rPr>
          <w:rFonts w:ascii="Verdana" w:hAnsi="Verdana"/>
          <w:b/>
          <w:bCs/>
          <w:sz w:val="22"/>
          <w:szCs w:val="22"/>
        </w:rPr>
        <w:t>“</w:t>
      </w:r>
      <w:r w:rsidR="00F95F34">
        <w:rPr>
          <w:rFonts w:ascii="Verdana" w:hAnsi="Verdana"/>
          <w:b/>
          <w:bCs/>
          <w:sz w:val="22"/>
          <w:szCs w:val="22"/>
        </w:rPr>
        <w:t>.</w:t>
      </w:r>
    </w:p>
    <w:p w14:paraId="4C99778D" w14:textId="77777777" w:rsidR="00465E98" w:rsidRDefault="00465E98" w:rsidP="00465E98">
      <w:pPr>
        <w:pStyle w:val="Odstavecseseznamem"/>
        <w:rPr>
          <w:rFonts w:ascii="Verdana" w:hAnsi="Verdana"/>
          <w:sz w:val="22"/>
          <w:szCs w:val="22"/>
        </w:rPr>
      </w:pPr>
    </w:p>
    <w:p w14:paraId="46B97B9E" w14:textId="77777777" w:rsidR="00DC28B7" w:rsidRPr="0072004A" w:rsidRDefault="00DC28B7" w:rsidP="004C7019">
      <w:pPr>
        <w:jc w:val="both"/>
        <w:rPr>
          <w:rFonts w:ascii="Verdana" w:hAnsi="Verdana"/>
          <w:sz w:val="22"/>
          <w:szCs w:val="22"/>
        </w:rPr>
      </w:pPr>
    </w:p>
    <w:p w14:paraId="1DE1FE25" w14:textId="6E0CF908" w:rsidR="00D06AE1" w:rsidRDefault="00727C32" w:rsidP="0073419A">
      <w:pPr>
        <w:pStyle w:val="textsmlouvy"/>
        <w:ind w:firstLine="0"/>
        <w:jc w:val="center"/>
        <w:rPr>
          <w:rFonts w:ascii="Verdana" w:hAnsi="Verdana"/>
          <w:b/>
          <w:bCs/>
          <w:sz w:val="22"/>
          <w:szCs w:val="22"/>
        </w:rPr>
      </w:pPr>
      <w:r>
        <w:rPr>
          <w:rFonts w:ascii="Verdana" w:hAnsi="Verdana"/>
          <w:b/>
          <w:bCs/>
          <w:sz w:val="22"/>
          <w:szCs w:val="22"/>
        </w:rPr>
        <w:t>VIII</w:t>
      </w:r>
      <w:r w:rsidR="00D06AE1" w:rsidRPr="001352DF">
        <w:rPr>
          <w:rFonts w:ascii="Verdana" w:hAnsi="Verdana"/>
          <w:b/>
          <w:bCs/>
          <w:sz w:val="22"/>
          <w:szCs w:val="22"/>
        </w:rPr>
        <w:t>. Doba platnosti smlouvy</w:t>
      </w:r>
      <w:r w:rsidR="00A104AF" w:rsidRPr="001352DF">
        <w:rPr>
          <w:rFonts w:ascii="Verdana" w:hAnsi="Verdana"/>
          <w:b/>
          <w:bCs/>
          <w:sz w:val="22"/>
          <w:szCs w:val="22"/>
        </w:rPr>
        <w:t xml:space="preserve"> a závěrečná ustanovení</w:t>
      </w:r>
    </w:p>
    <w:p w14:paraId="01DFA1EB" w14:textId="77777777" w:rsidR="007B65CD" w:rsidRPr="001352DF" w:rsidRDefault="007B65CD">
      <w:pPr>
        <w:pStyle w:val="textsmlouvy"/>
        <w:ind w:firstLine="0"/>
        <w:jc w:val="both"/>
        <w:rPr>
          <w:rFonts w:ascii="Verdana" w:hAnsi="Verdana"/>
          <w:b/>
          <w:bCs/>
          <w:sz w:val="22"/>
          <w:szCs w:val="22"/>
        </w:rPr>
      </w:pPr>
    </w:p>
    <w:p w14:paraId="7B536AFE" w14:textId="79D35486" w:rsidR="00505B1C" w:rsidRPr="00EB6777" w:rsidRDefault="00D06AE1" w:rsidP="007B65CD">
      <w:pPr>
        <w:pStyle w:val="textsmlouvy"/>
        <w:numPr>
          <w:ilvl w:val="0"/>
          <w:numId w:val="9"/>
        </w:numPr>
        <w:ind w:hanging="720"/>
        <w:jc w:val="both"/>
        <w:rPr>
          <w:rFonts w:ascii="Verdana" w:hAnsi="Verdana"/>
          <w:kern w:val="28"/>
          <w:sz w:val="22"/>
          <w:szCs w:val="22"/>
          <w:lang w:eastAsia="cs-CZ"/>
        </w:rPr>
      </w:pPr>
      <w:r w:rsidRPr="00EB6777">
        <w:rPr>
          <w:rFonts w:ascii="Verdana" w:hAnsi="Verdana"/>
          <w:sz w:val="22"/>
          <w:szCs w:val="22"/>
        </w:rPr>
        <w:t xml:space="preserve">Dodávka se uskuteční od </w:t>
      </w:r>
      <w:r w:rsidR="007E777B" w:rsidRPr="000A198F">
        <w:rPr>
          <w:rFonts w:ascii="Verdana" w:hAnsi="Verdana"/>
          <w:b/>
          <w:sz w:val="22"/>
          <w:szCs w:val="22"/>
        </w:rPr>
        <w:t>1</w:t>
      </w:r>
      <w:r w:rsidR="002630D0" w:rsidRPr="000A198F">
        <w:rPr>
          <w:rFonts w:ascii="Verdana" w:hAnsi="Verdana"/>
          <w:b/>
          <w:sz w:val="22"/>
          <w:szCs w:val="22"/>
        </w:rPr>
        <w:t xml:space="preserve">. </w:t>
      </w:r>
      <w:r w:rsidR="007E777B" w:rsidRPr="000A198F">
        <w:rPr>
          <w:rFonts w:ascii="Verdana" w:hAnsi="Verdana"/>
          <w:b/>
          <w:sz w:val="22"/>
          <w:szCs w:val="22"/>
        </w:rPr>
        <w:t>1</w:t>
      </w:r>
      <w:r w:rsidR="002630D0" w:rsidRPr="000A198F">
        <w:rPr>
          <w:rFonts w:ascii="Verdana" w:hAnsi="Verdana"/>
          <w:b/>
          <w:sz w:val="22"/>
          <w:szCs w:val="22"/>
        </w:rPr>
        <w:t>. 20</w:t>
      </w:r>
      <w:r w:rsidR="0084446F" w:rsidRPr="000A198F">
        <w:rPr>
          <w:rFonts w:ascii="Verdana" w:hAnsi="Verdana"/>
          <w:b/>
          <w:sz w:val="22"/>
          <w:szCs w:val="22"/>
        </w:rPr>
        <w:t>2</w:t>
      </w:r>
      <w:r w:rsidR="007E777B" w:rsidRPr="000A198F">
        <w:rPr>
          <w:rFonts w:ascii="Verdana" w:hAnsi="Verdana"/>
          <w:b/>
          <w:sz w:val="22"/>
          <w:szCs w:val="22"/>
        </w:rPr>
        <w:t>2</w:t>
      </w:r>
      <w:r w:rsidR="00505B1C" w:rsidRPr="00EB6777">
        <w:rPr>
          <w:rFonts w:ascii="Verdana" w:hAnsi="Verdana"/>
          <w:kern w:val="28"/>
          <w:sz w:val="22"/>
          <w:szCs w:val="22"/>
          <w:lang w:eastAsia="cs-CZ"/>
        </w:rPr>
        <w:t>. Tato smlouv</w:t>
      </w:r>
      <w:r w:rsidR="00830B6C" w:rsidRPr="00EB6777">
        <w:rPr>
          <w:rFonts w:ascii="Verdana" w:hAnsi="Verdana"/>
          <w:kern w:val="28"/>
          <w:sz w:val="22"/>
          <w:szCs w:val="22"/>
          <w:lang w:eastAsia="cs-CZ"/>
        </w:rPr>
        <w:t>a se uzavírá n</w:t>
      </w:r>
      <w:r w:rsidR="004C7019">
        <w:rPr>
          <w:rFonts w:ascii="Verdana" w:hAnsi="Verdana"/>
          <w:kern w:val="28"/>
          <w:sz w:val="22"/>
          <w:szCs w:val="22"/>
          <w:lang w:eastAsia="cs-CZ"/>
        </w:rPr>
        <w:t xml:space="preserve">a </w:t>
      </w:r>
      <w:r w:rsidR="00565DC6">
        <w:rPr>
          <w:rFonts w:ascii="Verdana" w:hAnsi="Verdana"/>
          <w:kern w:val="28"/>
          <w:sz w:val="22"/>
          <w:szCs w:val="22"/>
          <w:lang w:eastAsia="cs-CZ"/>
        </w:rPr>
        <w:t>dobu</w:t>
      </w:r>
      <w:r w:rsidR="000C0108">
        <w:rPr>
          <w:rFonts w:ascii="Verdana" w:hAnsi="Verdana"/>
          <w:kern w:val="28"/>
          <w:sz w:val="22"/>
          <w:szCs w:val="22"/>
          <w:lang w:eastAsia="cs-CZ"/>
        </w:rPr>
        <w:t xml:space="preserve"> určitou</w:t>
      </w:r>
      <w:r w:rsidR="00667480">
        <w:rPr>
          <w:rFonts w:ascii="Verdana" w:hAnsi="Verdana"/>
          <w:kern w:val="28"/>
          <w:sz w:val="22"/>
          <w:szCs w:val="22"/>
          <w:lang w:eastAsia="cs-CZ"/>
        </w:rPr>
        <w:t xml:space="preserve"> do </w:t>
      </w:r>
      <w:r w:rsidR="00667480">
        <w:rPr>
          <w:rFonts w:ascii="Verdana" w:hAnsi="Verdana"/>
          <w:b/>
          <w:sz w:val="22"/>
          <w:szCs w:val="22"/>
        </w:rPr>
        <w:t>31</w:t>
      </w:r>
      <w:r w:rsidR="00667480" w:rsidRPr="000A198F">
        <w:rPr>
          <w:rFonts w:ascii="Verdana" w:hAnsi="Verdana"/>
          <w:b/>
          <w:sz w:val="22"/>
          <w:szCs w:val="22"/>
        </w:rPr>
        <w:t>. 1</w:t>
      </w:r>
      <w:r w:rsidR="00667480">
        <w:rPr>
          <w:rFonts w:ascii="Verdana" w:hAnsi="Verdana"/>
          <w:b/>
          <w:sz w:val="22"/>
          <w:szCs w:val="22"/>
        </w:rPr>
        <w:t>2</w:t>
      </w:r>
      <w:r w:rsidR="00667480" w:rsidRPr="000A198F">
        <w:rPr>
          <w:rFonts w:ascii="Verdana" w:hAnsi="Verdana"/>
          <w:b/>
          <w:sz w:val="22"/>
          <w:szCs w:val="22"/>
        </w:rPr>
        <w:t>. 2022</w:t>
      </w:r>
      <w:r w:rsidR="00565DC6">
        <w:rPr>
          <w:rFonts w:ascii="Verdana" w:hAnsi="Verdana"/>
          <w:kern w:val="28"/>
          <w:sz w:val="22"/>
          <w:szCs w:val="22"/>
          <w:lang w:eastAsia="cs-CZ"/>
        </w:rPr>
        <w:t>. V souladu s čl. V, odst. 1 smlouvy činí obecná výpovědn</w:t>
      </w:r>
      <w:r w:rsidR="00667480">
        <w:rPr>
          <w:rFonts w:ascii="Verdana" w:hAnsi="Verdana"/>
          <w:kern w:val="28"/>
          <w:sz w:val="22"/>
          <w:szCs w:val="22"/>
          <w:lang w:eastAsia="cs-CZ"/>
        </w:rPr>
        <w:t>í lhůta pro obě smluvní strany 3 měsíce</w:t>
      </w:r>
      <w:r w:rsidR="00565DC6">
        <w:rPr>
          <w:rFonts w:ascii="Verdana" w:hAnsi="Verdana"/>
          <w:kern w:val="28"/>
          <w:sz w:val="22"/>
          <w:szCs w:val="22"/>
          <w:lang w:eastAsia="cs-CZ"/>
        </w:rPr>
        <w:t>, pokud dále není stanoveno jinak.</w:t>
      </w:r>
    </w:p>
    <w:p w14:paraId="4A3C7C13" w14:textId="77777777" w:rsidR="00703F13" w:rsidRPr="00505B1C" w:rsidRDefault="00703F13" w:rsidP="007B65CD">
      <w:pPr>
        <w:pStyle w:val="textsmlouvy"/>
        <w:ind w:left="720" w:hanging="720"/>
        <w:jc w:val="both"/>
        <w:rPr>
          <w:rFonts w:ascii="Verdana" w:hAnsi="Verdana"/>
          <w:kern w:val="28"/>
          <w:sz w:val="22"/>
          <w:szCs w:val="22"/>
          <w:lang w:eastAsia="cs-CZ"/>
        </w:rPr>
      </w:pPr>
    </w:p>
    <w:p w14:paraId="7DDAF43A" w14:textId="77777777" w:rsidR="00DE4183" w:rsidRPr="00265F1E" w:rsidRDefault="00DE4183" w:rsidP="00DE4183">
      <w:pPr>
        <w:pStyle w:val="textsmlouvy"/>
        <w:numPr>
          <w:ilvl w:val="0"/>
          <w:numId w:val="9"/>
        </w:numPr>
        <w:ind w:hanging="720"/>
        <w:jc w:val="both"/>
        <w:rPr>
          <w:rFonts w:ascii="Verdana" w:hAnsi="Verdana"/>
          <w:sz w:val="22"/>
          <w:szCs w:val="22"/>
        </w:rPr>
      </w:pPr>
      <w:r w:rsidRPr="00265F1E">
        <w:rPr>
          <w:rFonts w:ascii="Verdana" w:hAnsi="Verdana"/>
          <w:sz w:val="22"/>
          <w:szCs w:val="22"/>
        </w:rPr>
        <w:t xml:space="preserve">Smlouva </w:t>
      </w:r>
      <w:r w:rsidRPr="00265F1E">
        <w:rPr>
          <w:rFonts w:ascii="Verdana" w:hAnsi="Verdana" w:cs="Arial"/>
          <w:sz w:val="22"/>
          <w:szCs w:val="22"/>
        </w:rPr>
        <w:t>se vyhotovuje v elektronické podobě ve formátu PDF a musí být opatřena kvalifikovaným elektronickým podpisem a časovým razítkem smluvních stran.</w:t>
      </w:r>
    </w:p>
    <w:p w14:paraId="39C54B86" w14:textId="77777777" w:rsidR="00D06AE1" w:rsidRPr="001352DF" w:rsidRDefault="00D06AE1" w:rsidP="007B65CD">
      <w:pPr>
        <w:pStyle w:val="textsmlouvy"/>
        <w:ind w:left="720" w:hanging="720"/>
        <w:jc w:val="both"/>
        <w:rPr>
          <w:rFonts w:ascii="Verdana" w:hAnsi="Verdana"/>
          <w:sz w:val="22"/>
          <w:szCs w:val="22"/>
        </w:rPr>
      </w:pPr>
      <w:r w:rsidRPr="001352DF">
        <w:rPr>
          <w:rFonts w:ascii="Verdana" w:hAnsi="Verdana"/>
          <w:sz w:val="22"/>
          <w:szCs w:val="22"/>
        </w:rPr>
        <w:t xml:space="preserve"> </w:t>
      </w:r>
    </w:p>
    <w:p w14:paraId="60EF21AE" w14:textId="77777777" w:rsidR="00D06AE1" w:rsidRDefault="00D06AE1" w:rsidP="007B65CD">
      <w:pPr>
        <w:numPr>
          <w:ilvl w:val="0"/>
          <w:numId w:val="9"/>
        </w:numPr>
        <w:autoSpaceDE w:val="0"/>
        <w:autoSpaceDN w:val="0"/>
        <w:adjustRightInd w:val="0"/>
        <w:ind w:hanging="720"/>
        <w:jc w:val="both"/>
        <w:rPr>
          <w:rFonts w:ascii="Verdana" w:hAnsi="Verdana"/>
          <w:sz w:val="22"/>
          <w:szCs w:val="22"/>
        </w:rPr>
      </w:pPr>
      <w:r w:rsidRPr="001352DF">
        <w:rPr>
          <w:rFonts w:ascii="Verdana" w:hAnsi="Verdana"/>
          <w:sz w:val="22"/>
          <w:szCs w:val="22"/>
        </w:rPr>
        <w:t>V případě jakýchkoli nesrovnalostí či kontradikcí mezi zněním této smlouvy (bez její přílohy či bez jejich příloh) a jednotlivými přílohami smlouvy je rozhodující znění smlouvy. V případě jakýchkoli nesrovnalostí či kontradikcí mezi zněním jednotlivých příloh smlouvy je rozhodující znění té přílohy, která je první v číselném pořadí.</w:t>
      </w:r>
    </w:p>
    <w:p w14:paraId="50EBED6C" w14:textId="77777777" w:rsidR="00703F13" w:rsidRPr="001352DF" w:rsidRDefault="00703F13" w:rsidP="007B65CD">
      <w:pPr>
        <w:autoSpaceDE w:val="0"/>
        <w:autoSpaceDN w:val="0"/>
        <w:adjustRightInd w:val="0"/>
        <w:ind w:left="720" w:hanging="720"/>
        <w:jc w:val="both"/>
        <w:rPr>
          <w:rFonts w:ascii="Verdana" w:hAnsi="Verdana"/>
          <w:sz w:val="22"/>
          <w:szCs w:val="22"/>
        </w:rPr>
      </w:pPr>
    </w:p>
    <w:p w14:paraId="06002094" w14:textId="77777777" w:rsidR="00D06AE1" w:rsidRDefault="00D06AE1" w:rsidP="007B65CD">
      <w:pPr>
        <w:pStyle w:val="textsmlouvy"/>
        <w:numPr>
          <w:ilvl w:val="0"/>
          <w:numId w:val="9"/>
        </w:numPr>
        <w:ind w:hanging="720"/>
        <w:jc w:val="both"/>
        <w:rPr>
          <w:rFonts w:ascii="Verdana" w:hAnsi="Verdana"/>
          <w:sz w:val="22"/>
          <w:szCs w:val="22"/>
        </w:rPr>
      </w:pPr>
      <w:r w:rsidRPr="001352DF">
        <w:rPr>
          <w:rFonts w:ascii="Verdana" w:hAnsi="Verdana"/>
          <w:sz w:val="22"/>
          <w:szCs w:val="22"/>
        </w:rPr>
        <w:t>Práva a povinnosti smluvních stran vyplýva</w:t>
      </w:r>
      <w:r w:rsidR="00830B6C">
        <w:rPr>
          <w:rFonts w:ascii="Verdana" w:hAnsi="Verdana"/>
          <w:sz w:val="22"/>
          <w:szCs w:val="22"/>
        </w:rPr>
        <w:t>jící z této smlouvy přechází na </w:t>
      </w:r>
      <w:r w:rsidRPr="001352DF">
        <w:rPr>
          <w:rFonts w:ascii="Verdana" w:hAnsi="Verdana"/>
          <w:sz w:val="22"/>
          <w:szCs w:val="22"/>
        </w:rPr>
        <w:t>případné právní nástupce smluvních stran.</w:t>
      </w:r>
    </w:p>
    <w:p w14:paraId="4DEE8729" w14:textId="77777777" w:rsidR="00703F13" w:rsidRPr="001352DF" w:rsidRDefault="00703F13" w:rsidP="007B65CD">
      <w:pPr>
        <w:pStyle w:val="textsmlouvy"/>
        <w:ind w:left="720" w:hanging="720"/>
        <w:jc w:val="both"/>
        <w:rPr>
          <w:rFonts w:ascii="Verdana" w:hAnsi="Verdana"/>
          <w:sz w:val="22"/>
          <w:szCs w:val="22"/>
        </w:rPr>
      </w:pPr>
    </w:p>
    <w:p w14:paraId="52C40EFA" w14:textId="73839B2D" w:rsidR="00D06AE1" w:rsidRDefault="00D06AE1" w:rsidP="007B65CD">
      <w:pPr>
        <w:pStyle w:val="textsmlouvy"/>
        <w:numPr>
          <w:ilvl w:val="0"/>
          <w:numId w:val="9"/>
        </w:numPr>
        <w:ind w:hanging="720"/>
        <w:jc w:val="both"/>
        <w:rPr>
          <w:rFonts w:ascii="Verdana" w:hAnsi="Verdana"/>
          <w:sz w:val="22"/>
          <w:szCs w:val="22"/>
        </w:rPr>
      </w:pPr>
      <w:r w:rsidRPr="00BE015C">
        <w:rPr>
          <w:rFonts w:ascii="Verdana" w:hAnsi="Verdana"/>
          <w:sz w:val="22"/>
          <w:szCs w:val="22"/>
        </w:rPr>
        <w:t xml:space="preserve">Zákazník podpisem této smlouvy uděluje souhlas, aby dodavatel uzavřel s příslušným provozovatelem distribuční soustavy smlouvu o distribuci </w:t>
      </w:r>
      <w:r w:rsidR="00C26905">
        <w:rPr>
          <w:rFonts w:ascii="Verdana" w:hAnsi="Verdana"/>
          <w:sz w:val="22"/>
          <w:szCs w:val="22"/>
        </w:rPr>
        <w:t>elektrické energie</w:t>
      </w:r>
      <w:r w:rsidRPr="00BE015C">
        <w:rPr>
          <w:rFonts w:ascii="Verdana" w:hAnsi="Verdana"/>
          <w:sz w:val="22"/>
          <w:szCs w:val="22"/>
        </w:rPr>
        <w:t xml:space="preserve"> do</w:t>
      </w:r>
      <w:r w:rsidR="007E777B">
        <w:rPr>
          <w:rFonts w:ascii="Verdana" w:hAnsi="Verdana"/>
          <w:sz w:val="22"/>
          <w:szCs w:val="22"/>
        </w:rPr>
        <w:t xml:space="preserve"> </w:t>
      </w:r>
      <w:r w:rsidRPr="00BE015C">
        <w:rPr>
          <w:rFonts w:ascii="Verdana" w:hAnsi="Verdana"/>
          <w:sz w:val="22"/>
          <w:szCs w:val="22"/>
        </w:rPr>
        <w:t>odběrn</w:t>
      </w:r>
      <w:r w:rsidR="007E777B">
        <w:rPr>
          <w:rFonts w:ascii="Verdana" w:hAnsi="Verdana"/>
          <w:sz w:val="22"/>
          <w:szCs w:val="22"/>
        </w:rPr>
        <w:t>ého</w:t>
      </w:r>
      <w:r w:rsidRPr="00BE015C">
        <w:rPr>
          <w:rFonts w:ascii="Verdana" w:hAnsi="Verdana"/>
          <w:sz w:val="22"/>
          <w:szCs w:val="22"/>
        </w:rPr>
        <w:t xml:space="preserve"> míst</w:t>
      </w:r>
      <w:r w:rsidR="007E777B">
        <w:rPr>
          <w:rFonts w:ascii="Verdana" w:hAnsi="Verdana"/>
          <w:sz w:val="22"/>
          <w:szCs w:val="22"/>
        </w:rPr>
        <w:t>a</w:t>
      </w:r>
      <w:r w:rsidRPr="00BE015C">
        <w:rPr>
          <w:rFonts w:ascii="Verdana" w:hAnsi="Verdana"/>
          <w:sz w:val="22"/>
          <w:szCs w:val="22"/>
        </w:rPr>
        <w:t>.</w:t>
      </w:r>
    </w:p>
    <w:p w14:paraId="467F79EA" w14:textId="77777777" w:rsidR="00703F13" w:rsidRPr="001352DF" w:rsidRDefault="00703F13" w:rsidP="007B65CD">
      <w:pPr>
        <w:pStyle w:val="textsmlouvy"/>
        <w:ind w:left="720" w:hanging="720"/>
        <w:jc w:val="both"/>
        <w:rPr>
          <w:rFonts w:ascii="Verdana" w:hAnsi="Verdana"/>
          <w:sz w:val="22"/>
          <w:szCs w:val="22"/>
        </w:rPr>
      </w:pPr>
    </w:p>
    <w:p w14:paraId="2374F1D5" w14:textId="77777777" w:rsidR="00D06AE1" w:rsidRDefault="00D06AE1" w:rsidP="007B65CD">
      <w:pPr>
        <w:pStyle w:val="textsmlouvy"/>
        <w:numPr>
          <w:ilvl w:val="0"/>
          <w:numId w:val="9"/>
        </w:numPr>
        <w:ind w:hanging="720"/>
        <w:jc w:val="both"/>
        <w:rPr>
          <w:rFonts w:ascii="Verdana" w:hAnsi="Verdana"/>
          <w:sz w:val="22"/>
          <w:szCs w:val="22"/>
        </w:rPr>
      </w:pPr>
      <w:r w:rsidRPr="001352DF">
        <w:rPr>
          <w:rFonts w:ascii="Verdana" w:hAnsi="Verdana"/>
          <w:sz w:val="22"/>
          <w:szCs w:val="22"/>
        </w:rPr>
        <w:t xml:space="preserve">Smluvní strany prohlašují, že se podrobně seznámily s obsahem této smlouvy, jejímu obsahu porozuměly a nejsou si vědomy žádných překážek, nároků třetích osob ani jiných právních vad, které by jejímu uzavření bránily či způsobovaly její neplatnost. </w:t>
      </w:r>
    </w:p>
    <w:p w14:paraId="586E3A77" w14:textId="77777777" w:rsidR="00703F13" w:rsidRDefault="00703F13" w:rsidP="007B65CD">
      <w:pPr>
        <w:pStyle w:val="textsmlouvy"/>
        <w:ind w:left="720" w:hanging="720"/>
        <w:jc w:val="both"/>
        <w:rPr>
          <w:rFonts w:ascii="Verdana" w:hAnsi="Verdana"/>
          <w:sz w:val="22"/>
          <w:szCs w:val="22"/>
        </w:rPr>
      </w:pPr>
    </w:p>
    <w:p w14:paraId="17C5C904" w14:textId="1D01E77B" w:rsidR="00703F13" w:rsidRDefault="00703F13" w:rsidP="007B65CD">
      <w:pPr>
        <w:pStyle w:val="textsmlouvy"/>
        <w:numPr>
          <w:ilvl w:val="0"/>
          <w:numId w:val="9"/>
        </w:numPr>
        <w:ind w:hanging="720"/>
        <w:jc w:val="both"/>
        <w:rPr>
          <w:rFonts w:ascii="Verdana" w:hAnsi="Verdana"/>
          <w:sz w:val="22"/>
          <w:szCs w:val="22"/>
        </w:rPr>
      </w:pPr>
      <w:r>
        <w:rPr>
          <w:rFonts w:ascii="Verdana" w:hAnsi="Verdana"/>
          <w:sz w:val="22"/>
          <w:szCs w:val="22"/>
        </w:rPr>
        <w:t xml:space="preserve">Smluvní strany souhlasí s uveřejněním této smlouvy dle § </w:t>
      </w:r>
      <w:r w:rsidR="00D72B2D">
        <w:rPr>
          <w:rFonts w:ascii="Verdana" w:hAnsi="Verdana"/>
          <w:sz w:val="22"/>
          <w:szCs w:val="22"/>
        </w:rPr>
        <w:t>219</w:t>
      </w:r>
      <w:r>
        <w:rPr>
          <w:rFonts w:ascii="Verdana" w:hAnsi="Verdana"/>
          <w:sz w:val="22"/>
          <w:szCs w:val="22"/>
        </w:rPr>
        <w:t xml:space="preserve"> </w:t>
      </w:r>
      <w:r w:rsidR="001F4F14">
        <w:rPr>
          <w:rFonts w:ascii="Verdana" w:hAnsi="Verdana"/>
          <w:sz w:val="22"/>
          <w:szCs w:val="22"/>
        </w:rPr>
        <w:t>z</w:t>
      </w:r>
      <w:r>
        <w:rPr>
          <w:rFonts w:ascii="Verdana" w:hAnsi="Verdana"/>
          <w:sz w:val="22"/>
          <w:szCs w:val="22"/>
        </w:rPr>
        <w:t>ákona</w:t>
      </w:r>
      <w:r w:rsidR="001F4F14">
        <w:rPr>
          <w:rFonts w:ascii="Verdana" w:hAnsi="Verdana"/>
          <w:sz w:val="22"/>
          <w:szCs w:val="22"/>
        </w:rPr>
        <w:t xml:space="preserve"> </w:t>
      </w:r>
      <w:r w:rsidR="002A6CFA">
        <w:rPr>
          <w:rFonts w:ascii="Verdana" w:hAnsi="Verdana"/>
          <w:sz w:val="22"/>
          <w:szCs w:val="22"/>
        </w:rPr>
        <w:br/>
      </w:r>
      <w:r w:rsidR="001F4F14">
        <w:rPr>
          <w:rFonts w:ascii="Verdana" w:hAnsi="Verdana"/>
          <w:sz w:val="22"/>
          <w:szCs w:val="22"/>
        </w:rPr>
        <w:t xml:space="preserve">č. </w:t>
      </w:r>
      <w:r w:rsidR="00D72B2D">
        <w:rPr>
          <w:rFonts w:ascii="Verdana" w:hAnsi="Verdana"/>
          <w:sz w:val="22"/>
          <w:szCs w:val="22"/>
        </w:rPr>
        <w:t>134/2016</w:t>
      </w:r>
      <w:r w:rsidR="001F4F14">
        <w:rPr>
          <w:rFonts w:ascii="Verdana" w:hAnsi="Verdana"/>
          <w:sz w:val="22"/>
          <w:szCs w:val="22"/>
        </w:rPr>
        <w:t xml:space="preserve"> Sb.</w:t>
      </w:r>
      <w:r w:rsidR="002A6CFA">
        <w:rPr>
          <w:rFonts w:ascii="Verdana" w:hAnsi="Verdana"/>
          <w:sz w:val="22"/>
          <w:szCs w:val="22"/>
        </w:rPr>
        <w:t xml:space="preserve">, o </w:t>
      </w:r>
      <w:r w:rsidR="00D72B2D">
        <w:rPr>
          <w:rFonts w:ascii="Verdana" w:hAnsi="Verdana"/>
          <w:sz w:val="22"/>
          <w:szCs w:val="22"/>
        </w:rPr>
        <w:t>zadání veřejných zakázek</w:t>
      </w:r>
      <w:r w:rsidR="002A6CFA">
        <w:rPr>
          <w:rFonts w:ascii="Verdana" w:hAnsi="Verdana"/>
          <w:sz w:val="22"/>
          <w:szCs w:val="22"/>
        </w:rPr>
        <w:t>,</w:t>
      </w:r>
      <w:r w:rsidR="00EC09EC">
        <w:rPr>
          <w:rFonts w:ascii="Verdana" w:hAnsi="Verdana"/>
          <w:sz w:val="22"/>
          <w:szCs w:val="22"/>
        </w:rPr>
        <w:t xml:space="preserve"> v</w:t>
      </w:r>
      <w:r w:rsidR="007D4D33">
        <w:rPr>
          <w:rFonts w:ascii="Verdana" w:hAnsi="Verdana"/>
          <w:sz w:val="22"/>
          <w:szCs w:val="22"/>
        </w:rPr>
        <w:t>e</w:t>
      </w:r>
      <w:r w:rsidR="00EC09EC">
        <w:rPr>
          <w:rFonts w:ascii="Verdana" w:hAnsi="Verdana"/>
          <w:sz w:val="22"/>
          <w:szCs w:val="22"/>
        </w:rPr>
        <w:t xml:space="preserve"> znění</w:t>
      </w:r>
      <w:r w:rsidR="007D4D33">
        <w:rPr>
          <w:rFonts w:ascii="Verdana" w:hAnsi="Verdana"/>
          <w:sz w:val="22"/>
          <w:szCs w:val="22"/>
        </w:rPr>
        <w:t xml:space="preserve"> pozdějších předpisů</w:t>
      </w:r>
      <w:r>
        <w:rPr>
          <w:rFonts w:ascii="Verdana" w:hAnsi="Verdana"/>
          <w:sz w:val="22"/>
          <w:szCs w:val="22"/>
        </w:rPr>
        <w:t xml:space="preserve">. Dodavatel prohlašuje, že při zveřejnění dalších informací, které </w:t>
      </w:r>
      <w:r w:rsidR="00DC28B7">
        <w:rPr>
          <w:rFonts w:ascii="Verdana" w:hAnsi="Verdana"/>
          <w:sz w:val="22"/>
          <w:szCs w:val="22"/>
        </w:rPr>
        <w:t>z</w:t>
      </w:r>
      <w:r>
        <w:rPr>
          <w:rFonts w:ascii="Verdana" w:hAnsi="Verdana"/>
          <w:sz w:val="22"/>
          <w:szCs w:val="22"/>
        </w:rPr>
        <w:t>ákon požaduje</w:t>
      </w:r>
      <w:r w:rsidR="00EC09EC">
        <w:rPr>
          <w:rFonts w:ascii="Verdana" w:hAnsi="Verdana"/>
          <w:sz w:val="22"/>
          <w:szCs w:val="22"/>
        </w:rPr>
        <w:t xml:space="preserve">, poskytne </w:t>
      </w:r>
      <w:r w:rsidR="007D4D33">
        <w:rPr>
          <w:rFonts w:ascii="Verdana" w:hAnsi="Verdana"/>
          <w:sz w:val="22"/>
          <w:szCs w:val="22"/>
        </w:rPr>
        <w:t>z</w:t>
      </w:r>
      <w:r>
        <w:rPr>
          <w:rFonts w:ascii="Verdana" w:hAnsi="Verdana"/>
          <w:sz w:val="22"/>
          <w:szCs w:val="22"/>
        </w:rPr>
        <w:t>ákazníkovi řádnou součinnost.</w:t>
      </w:r>
    </w:p>
    <w:p w14:paraId="19BD5381" w14:textId="77777777" w:rsidR="001C2890" w:rsidRDefault="001C2890" w:rsidP="001C2890">
      <w:pPr>
        <w:pStyle w:val="textsmlouvy"/>
        <w:ind w:firstLine="0"/>
        <w:jc w:val="both"/>
        <w:rPr>
          <w:rFonts w:ascii="Verdana" w:hAnsi="Verdana"/>
          <w:sz w:val="22"/>
          <w:szCs w:val="22"/>
        </w:rPr>
      </w:pPr>
    </w:p>
    <w:p w14:paraId="1439F2F1" w14:textId="77777777" w:rsidR="0073419A" w:rsidRDefault="001C2890" w:rsidP="0073419A">
      <w:pPr>
        <w:pStyle w:val="textsmlouvy"/>
        <w:numPr>
          <w:ilvl w:val="0"/>
          <w:numId w:val="9"/>
        </w:numPr>
        <w:ind w:hanging="720"/>
        <w:jc w:val="both"/>
        <w:rPr>
          <w:rFonts w:ascii="Verdana" w:hAnsi="Verdana"/>
          <w:sz w:val="22"/>
          <w:szCs w:val="22"/>
        </w:rPr>
      </w:pPr>
      <w:r w:rsidRPr="001C2890">
        <w:rPr>
          <w:rFonts w:ascii="Verdana" w:hAnsi="Verdana"/>
          <w:sz w:val="22"/>
          <w:szCs w:val="22"/>
        </w:rPr>
        <w:t>Smluvní strany prohlašují, že souhlasí s případným zveřejněním obsahu této smlouvy v souladu se zákonem č. 106/1999 Sb., o svobodném přístupu k informacím, ve znění pozdějších předpisů.</w:t>
      </w:r>
    </w:p>
    <w:p w14:paraId="0E29BDF4" w14:textId="77777777" w:rsidR="0073419A" w:rsidRDefault="0073419A" w:rsidP="0073419A">
      <w:pPr>
        <w:pStyle w:val="Odstavecseseznamem"/>
        <w:rPr>
          <w:rFonts w:ascii="Verdana" w:hAnsi="Verdana" w:cs="Arial"/>
          <w:sz w:val="22"/>
          <w:szCs w:val="22"/>
        </w:rPr>
      </w:pPr>
    </w:p>
    <w:p w14:paraId="789AF1CB" w14:textId="39BFF580" w:rsidR="0091148B" w:rsidRPr="0073419A" w:rsidRDefault="0091148B" w:rsidP="0073419A">
      <w:pPr>
        <w:pStyle w:val="textsmlouvy"/>
        <w:numPr>
          <w:ilvl w:val="0"/>
          <w:numId w:val="9"/>
        </w:numPr>
        <w:ind w:hanging="720"/>
        <w:jc w:val="both"/>
        <w:rPr>
          <w:rFonts w:ascii="Verdana" w:hAnsi="Verdana"/>
          <w:sz w:val="22"/>
          <w:szCs w:val="22"/>
        </w:rPr>
      </w:pPr>
      <w:r w:rsidRPr="0073419A">
        <w:rPr>
          <w:rFonts w:ascii="Verdana" w:hAnsi="Verdana" w:cs="Arial"/>
          <w:sz w:val="22"/>
          <w:szCs w:val="22"/>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zákazník.  Smluvní strany prohlašují, že skutečnosti uvedené v této smlouvě nepovažují za obchodní tajemství ve smyslu </w:t>
      </w:r>
      <w:proofErr w:type="spellStart"/>
      <w:r w:rsidRPr="0073419A">
        <w:rPr>
          <w:rFonts w:ascii="Verdana" w:hAnsi="Verdana" w:cs="Arial"/>
          <w:sz w:val="22"/>
          <w:szCs w:val="22"/>
        </w:rPr>
        <w:t>ust</w:t>
      </w:r>
      <w:proofErr w:type="spellEnd"/>
      <w:r w:rsidRPr="0073419A">
        <w:rPr>
          <w:rFonts w:ascii="Verdana" w:hAnsi="Verdana" w:cs="Arial"/>
          <w:sz w:val="22"/>
          <w:szCs w:val="22"/>
        </w:rPr>
        <w:t>. § 504 občanského zákoníku a udělují svolení k jejich užití a zveřejnění bez ustanovení jakýchkoliv dalších podmínek</w:t>
      </w:r>
      <w:r w:rsidRPr="0073419A">
        <w:rPr>
          <w:rFonts w:ascii="Arial" w:hAnsi="Arial" w:cs="Arial"/>
          <w:sz w:val="22"/>
          <w:szCs w:val="22"/>
        </w:rPr>
        <w:t>.</w:t>
      </w:r>
    </w:p>
    <w:p w14:paraId="5FCC9EC0" w14:textId="77777777" w:rsidR="00703F13" w:rsidRPr="001352DF" w:rsidRDefault="00703F13" w:rsidP="002A6CFA">
      <w:pPr>
        <w:pStyle w:val="textsmlouvy"/>
        <w:ind w:firstLine="0"/>
        <w:jc w:val="both"/>
        <w:rPr>
          <w:rFonts w:ascii="Verdana" w:hAnsi="Verdana"/>
          <w:sz w:val="22"/>
          <w:szCs w:val="22"/>
        </w:rPr>
      </w:pPr>
    </w:p>
    <w:p w14:paraId="47F31360" w14:textId="36F5CBF3" w:rsidR="00A61BC8" w:rsidRDefault="00D06AE1" w:rsidP="007B65CD">
      <w:pPr>
        <w:pStyle w:val="textsmlouvy"/>
        <w:numPr>
          <w:ilvl w:val="0"/>
          <w:numId w:val="9"/>
        </w:numPr>
        <w:ind w:hanging="720"/>
        <w:jc w:val="both"/>
        <w:rPr>
          <w:rFonts w:ascii="Verdana" w:hAnsi="Verdana"/>
          <w:sz w:val="22"/>
          <w:szCs w:val="22"/>
        </w:rPr>
      </w:pPr>
      <w:r w:rsidRPr="00A61BC8">
        <w:rPr>
          <w:rFonts w:ascii="Verdana" w:hAnsi="Verdana"/>
          <w:sz w:val="22"/>
          <w:szCs w:val="22"/>
        </w:rPr>
        <w:t xml:space="preserve">Na důkaz </w:t>
      </w:r>
      <w:r w:rsidR="00DC28B7">
        <w:rPr>
          <w:rFonts w:ascii="Verdana" w:hAnsi="Verdana"/>
          <w:sz w:val="22"/>
          <w:szCs w:val="22"/>
        </w:rPr>
        <w:t>souhlasu se zněním této smlouvy</w:t>
      </w:r>
      <w:r w:rsidR="00DC28B7" w:rsidRPr="00A61BC8">
        <w:rPr>
          <w:rFonts w:ascii="Verdana" w:hAnsi="Verdana"/>
          <w:sz w:val="22"/>
          <w:szCs w:val="22"/>
        </w:rPr>
        <w:t xml:space="preserve"> </w:t>
      </w:r>
      <w:r w:rsidRPr="00A61BC8">
        <w:rPr>
          <w:rFonts w:ascii="Verdana" w:hAnsi="Verdana"/>
          <w:sz w:val="22"/>
          <w:szCs w:val="22"/>
        </w:rPr>
        <w:t>připojují k tomu oprávnění zástupci smluvních stran své podpisy.</w:t>
      </w:r>
    </w:p>
    <w:p w14:paraId="533B2BBB" w14:textId="77777777" w:rsidR="00B23289" w:rsidRDefault="00B23289" w:rsidP="00B23289">
      <w:pPr>
        <w:pStyle w:val="textsmlouvy"/>
        <w:ind w:firstLine="0"/>
        <w:jc w:val="both"/>
        <w:rPr>
          <w:rFonts w:ascii="Verdana" w:hAnsi="Verdana"/>
          <w:sz w:val="22"/>
          <w:szCs w:val="22"/>
        </w:rPr>
      </w:pPr>
    </w:p>
    <w:p w14:paraId="421E0640" w14:textId="7FDAD519" w:rsidR="00F16F11" w:rsidRDefault="00B23289" w:rsidP="00F16F11">
      <w:pPr>
        <w:pStyle w:val="textsmlouvy"/>
        <w:numPr>
          <w:ilvl w:val="0"/>
          <w:numId w:val="9"/>
        </w:numPr>
        <w:ind w:hanging="720"/>
        <w:jc w:val="both"/>
        <w:rPr>
          <w:rFonts w:ascii="Verdana" w:hAnsi="Verdana"/>
          <w:sz w:val="22"/>
          <w:szCs w:val="22"/>
        </w:rPr>
      </w:pPr>
      <w:r>
        <w:rPr>
          <w:rFonts w:ascii="Verdana" w:hAnsi="Verdana"/>
          <w:sz w:val="22"/>
          <w:szCs w:val="22"/>
        </w:rPr>
        <w:t>Případné spory budou rozhodovány u obecných soudů České republiky</w:t>
      </w:r>
      <w:r w:rsidR="00F16F11">
        <w:rPr>
          <w:rFonts w:ascii="Verdana" w:hAnsi="Verdana"/>
          <w:sz w:val="22"/>
          <w:szCs w:val="22"/>
        </w:rPr>
        <w:t>.</w:t>
      </w:r>
    </w:p>
    <w:p w14:paraId="2898F4DC" w14:textId="77777777" w:rsidR="00625547" w:rsidRDefault="00625547" w:rsidP="000A198F">
      <w:pPr>
        <w:pStyle w:val="textsmlouvy"/>
        <w:ind w:firstLine="0"/>
        <w:jc w:val="both"/>
        <w:rPr>
          <w:rFonts w:ascii="Verdana" w:hAnsi="Verdana"/>
          <w:sz w:val="22"/>
          <w:szCs w:val="22"/>
        </w:rPr>
      </w:pPr>
    </w:p>
    <w:p w14:paraId="2D5D85A5" w14:textId="579BF856" w:rsidR="00625547" w:rsidRDefault="00625547" w:rsidP="003D2D44">
      <w:pPr>
        <w:pStyle w:val="textsmlouvy"/>
        <w:numPr>
          <w:ilvl w:val="0"/>
          <w:numId w:val="9"/>
        </w:numPr>
        <w:ind w:hanging="720"/>
        <w:jc w:val="both"/>
        <w:rPr>
          <w:rFonts w:ascii="Verdana" w:hAnsi="Verdana"/>
          <w:sz w:val="22"/>
          <w:szCs w:val="22"/>
        </w:rPr>
      </w:pPr>
      <w:r>
        <w:rPr>
          <w:rFonts w:ascii="Verdana" w:hAnsi="Verdana"/>
          <w:sz w:val="22"/>
          <w:szCs w:val="22"/>
        </w:rPr>
        <w:t>Níže uvedené přílohy jsou nedílnou součástí této smlouvy.</w:t>
      </w:r>
    </w:p>
    <w:p w14:paraId="36DC1874" w14:textId="77777777" w:rsidR="009A13F7" w:rsidRPr="003D2D44" w:rsidRDefault="009A13F7" w:rsidP="009A13F7">
      <w:pPr>
        <w:pStyle w:val="textsmlouvy"/>
        <w:ind w:firstLine="0"/>
        <w:jc w:val="both"/>
        <w:rPr>
          <w:rFonts w:ascii="Verdana" w:hAnsi="Verdana"/>
          <w:sz w:val="22"/>
          <w:szCs w:val="22"/>
        </w:rPr>
      </w:pPr>
    </w:p>
    <w:p w14:paraId="77DCDB30" w14:textId="2CCC9104" w:rsidR="001A7A1B" w:rsidRDefault="001A7A1B" w:rsidP="001A7A1B">
      <w:pPr>
        <w:pStyle w:val="Zhlav"/>
        <w:tabs>
          <w:tab w:val="clear" w:pos="4536"/>
          <w:tab w:val="clear" w:pos="9072"/>
          <w:tab w:val="left" w:pos="360"/>
        </w:tabs>
        <w:jc w:val="both"/>
        <w:rPr>
          <w:rFonts w:ascii="Verdana" w:hAnsi="Verdana"/>
          <w:b/>
          <w:color w:val="000000"/>
          <w:kern w:val="28"/>
          <w:sz w:val="22"/>
          <w:szCs w:val="22"/>
        </w:rPr>
      </w:pPr>
      <w:r w:rsidRPr="001352DF">
        <w:rPr>
          <w:rFonts w:ascii="Verdana" w:hAnsi="Verdana"/>
          <w:b/>
          <w:color w:val="000000"/>
          <w:kern w:val="28"/>
          <w:sz w:val="22"/>
          <w:szCs w:val="22"/>
        </w:rPr>
        <w:t>Přílohy:</w:t>
      </w:r>
    </w:p>
    <w:p w14:paraId="3EE41A26" w14:textId="77777777" w:rsidR="00B54522" w:rsidRPr="001352DF" w:rsidRDefault="00B54522" w:rsidP="001A7A1B">
      <w:pPr>
        <w:pStyle w:val="Zhlav"/>
        <w:tabs>
          <w:tab w:val="clear" w:pos="4536"/>
          <w:tab w:val="clear" w:pos="9072"/>
          <w:tab w:val="left" w:pos="360"/>
        </w:tabs>
        <w:jc w:val="both"/>
        <w:rPr>
          <w:rFonts w:ascii="Verdana" w:hAnsi="Verdana"/>
          <w:b/>
          <w:color w:val="000000"/>
          <w:kern w:val="28"/>
          <w:sz w:val="22"/>
          <w:szCs w:val="22"/>
        </w:rPr>
      </w:pPr>
    </w:p>
    <w:p w14:paraId="3B37AE38" w14:textId="188C9B5C" w:rsidR="003F43BC" w:rsidRDefault="001A7A1B" w:rsidP="001A7A1B">
      <w:pPr>
        <w:pStyle w:val="textsmlouvy"/>
        <w:ind w:firstLine="0"/>
        <w:jc w:val="both"/>
        <w:rPr>
          <w:rFonts w:ascii="Verdana" w:hAnsi="Verdana"/>
          <w:b/>
          <w:sz w:val="22"/>
          <w:szCs w:val="22"/>
        </w:rPr>
      </w:pPr>
      <w:r w:rsidRPr="006416E5">
        <w:rPr>
          <w:rFonts w:ascii="Verdana" w:hAnsi="Verdana"/>
          <w:b/>
          <w:sz w:val="22"/>
          <w:szCs w:val="22"/>
        </w:rPr>
        <w:t xml:space="preserve">Příloha č. </w:t>
      </w:r>
      <w:r w:rsidR="00565DC6">
        <w:rPr>
          <w:rFonts w:ascii="Verdana" w:hAnsi="Verdana"/>
          <w:b/>
          <w:sz w:val="22"/>
          <w:szCs w:val="22"/>
        </w:rPr>
        <w:t>1</w:t>
      </w:r>
      <w:r w:rsidRPr="006416E5">
        <w:rPr>
          <w:rFonts w:ascii="Verdana" w:hAnsi="Verdana"/>
          <w:b/>
          <w:sz w:val="22"/>
          <w:szCs w:val="22"/>
        </w:rPr>
        <w:t xml:space="preserve"> </w:t>
      </w:r>
      <w:r w:rsidR="00667480">
        <w:rPr>
          <w:rFonts w:ascii="Verdana" w:hAnsi="Verdana"/>
          <w:b/>
          <w:sz w:val="22"/>
          <w:szCs w:val="22"/>
        </w:rPr>
        <w:t>–</w:t>
      </w:r>
      <w:r w:rsidRPr="006416E5">
        <w:rPr>
          <w:rFonts w:ascii="Verdana" w:hAnsi="Verdana"/>
          <w:b/>
          <w:sz w:val="22"/>
          <w:szCs w:val="22"/>
        </w:rPr>
        <w:t xml:space="preserve"> </w:t>
      </w:r>
      <w:r w:rsidR="003F43BC" w:rsidRPr="00D1236B">
        <w:rPr>
          <w:rFonts w:ascii="Verdana" w:hAnsi="Verdana" w:cs="Arial"/>
          <w:b/>
          <w:bCs/>
          <w:sz w:val="22"/>
          <w:szCs w:val="22"/>
        </w:rPr>
        <w:t>Doprovodné služby zákazníkovi za strany dodavatele</w:t>
      </w:r>
    </w:p>
    <w:p w14:paraId="7D2EE40C" w14:textId="34B42648" w:rsidR="000F7EF7" w:rsidRPr="006416E5" w:rsidRDefault="003F43BC" w:rsidP="001A7A1B">
      <w:pPr>
        <w:pStyle w:val="textsmlouvy"/>
        <w:ind w:firstLine="0"/>
        <w:jc w:val="both"/>
        <w:rPr>
          <w:rFonts w:ascii="Verdana" w:hAnsi="Verdana"/>
          <w:b/>
          <w:sz w:val="22"/>
          <w:szCs w:val="22"/>
        </w:rPr>
      </w:pPr>
      <w:r w:rsidRPr="006416E5">
        <w:rPr>
          <w:rFonts w:ascii="Verdana" w:hAnsi="Verdana"/>
          <w:b/>
          <w:sz w:val="22"/>
          <w:szCs w:val="22"/>
        </w:rPr>
        <w:t xml:space="preserve">Příloha č. </w:t>
      </w:r>
      <w:r>
        <w:rPr>
          <w:rFonts w:ascii="Verdana" w:hAnsi="Verdana"/>
          <w:b/>
          <w:sz w:val="22"/>
          <w:szCs w:val="22"/>
        </w:rPr>
        <w:t>2</w:t>
      </w:r>
      <w:r w:rsidRPr="006416E5">
        <w:rPr>
          <w:rFonts w:ascii="Verdana" w:hAnsi="Verdana"/>
          <w:b/>
          <w:sz w:val="22"/>
          <w:szCs w:val="22"/>
        </w:rPr>
        <w:t xml:space="preserve"> </w:t>
      </w:r>
      <w:r>
        <w:rPr>
          <w:rFonts w:ascii="Verdana" w:hAnsi="Verdana"/>
          <w:b/>
          <w:sz w:val="22"/>
          <w:szCs w:val="22"/>
        </w:rPr>
        <w:t>–</w:t>
      </w:r>
      <w:r>
        <w:rPr>
          <w:rFonts w:ascii="Verdana" w:hAnsi="Verdana"/>
          <w:b/>
          <w:sz w:val="22"/>
          <w:szCs w:val="22"/>
        </w:rPr>
        <w:t xml:space="preserve"> </w:t>
      </w:r>
      <w:r w:rsidR="00667480">
        <w:rPr>
          <w:rFonts w:ascii="Verdana" w:hAnsi="Verdana"/>
          <w:b/>
          <w:sz w:val="22"/>
          <w:szCs w:val="22"/>
        </w:rPr>
        <w:t>Položkový rozpočet</w:t>
      </w:r>
    </w:p>
    <w:p w14:paraId="0AEF995F" w14:textId="2FC31D96" w:rsidR="00362CEE" w:rsidRPr="00362CEE" w:rsidRDefault="00362CEE" w:rsidP="002A6CFA">
      <w:pPr>
        <w:pStyle w:val="Standard"/>
        <w:jc w:val="both"/>
        <w:rPr>
          <w:rFonts w:ascii="Verdana" w:hAnsi="Verdana"/>
          <w:i/>
          <w:color w:val="000000"/>
          <w:kern w:val="1"/>
          <w:sz w:val="22"/>
          <w:szCs w:val="22"/>
        </w:rPr>
      </w:pPr>
      <w:r w:rsidRPr="00362CEE">
        <w:rPr>
          <w:rFonts w:ascii="Verdana" w:hAnsi="Verdana"/>
          <w:i/>
          <w:color w:val="000000"/>
          <w:kern w:val="1"/>
          <w:sz w:val="22"/>
          <w:szCs w:val="22"/>
        </w:rPr>
        <w:t xml:space="preserve">Příloha č. </w:t>
      </w:r>
      <w:r w:rsidR="003F43BC">
        <w:rPr>
          <w:rFonts w:ascii="Verdana" w:hAnsi="Verdana"/>
          <w:i/>
          <w:color w:val="000000"/>
          <w:kern w:val="1"/>
          <w:sz w:val="22"/>
          <w:szCs w:val="22"/>
        </w:rPr>
        <w:t>3</w:t>
      </w:r>
      <w:r w:rsidRPr="00362CEE">
        <w:rPr>
          <w:rFonts w:ascii="Verdana" w:hAnsi="Verdana"/>
          <w:i/>
          <w:color w:val="000000"/>
          <w:kern w:val="1"/>
          <w:sz w:val="22"/>
          <w:szCs w:val="22"/>
        </w:rPr>
        <w:t xml:space="preserve"> – Obchodní podmínky dodavatele pro dodávku </w:t>
      </w:r>
      <w:r w:rsidR="00C26905">
        <w:rPr>
          <w:rFonts w:ascii="Verdana" w:hAnsi="Verdana"/>
          <w:i/>
          <w:color w:val="000000"/>
          <w:kern w:val="1"/>
          <w:sz w:val="22"/>
          <w:szCs w:val="22"/>
        </w:rPr>
        <w:t>elektrické energie</w:t>
      </w:r>
      <w:r>
        <w:rPr>
          <w:rFonts w:ascii="Verdana" w:hAnsi="Verdana"/>
          <w:i/>
          <w:color w:val="000000"/>
          <w:kern w:val="1"/>
          <w:sz w:val="22"/>
          <w:szCs w:val="22"/>
        </w:rPr>
        <w:t xml:space="preserve"> (v </w:t>
      </w:r>
      <w:r w:rsidRPr="00362CEE">
        <w:rPr>
          <w:rFonts w:ascii="Verdana" w:hAnsi="Verdana"/>
          <w:i/>
          <w:color w:val="000000"/>
          <w:kern w:val="1"/>
          <w:sz w:val="22"/>
          <w:szCs w:val="22"/>
        </w:rPr>
        <w:t>případě bude-li dodavatel přílohu dokládat)</w:t>
      </w:r>
    </w:p>
    <w:p w14:paraId="1F856A0A" w14:textId="643E6058" w:rsidR="0073419A" w:rsidRPr="00D1236B" w:rsidRDefault="00362CEE" w:rsidP="00D1236B">
      <w:pPr>
        <w:pStyle w:val="Standard"/>
        <w:jc w:val="both"/>
        <w:rPr>
          <w:rFonts w:ascii="Verdana" w:hAnsi="Verdana"/>
          <w:i/>
          <w:color w:val="000000"/>
          <w:kern w:val="1"/>
          <w:sz w:val="22"/>
          <w:szCs w:val="22"/>
        </w:rPr>
      </w:pPr>
      <w:r w:rsidRPr="005F3585">
        <w:rPr>
          <w:rFonts w:ascii="Verdana" w:hAnsi="Verdana"/>
          <w:i/>
          <w:color w:val="000000"/>
          <w:kern w:val="1"/>
          <w:sz w:val="22"/>
          <w:szCs w:val="22"/>
        </w:rPr>
        <w:t xml:space="preserve">Příloha č. </w:t>
      </w:r>
      <w:r w:rsidR="003F43BC">
        <w:rPr>
          <w:rFonts w:ascii="Verdana" w:hAnsi="Verdana"/>
          <w:i/>
          <w:color w:val="000000"/>
          <w:kern w:val="1"/>
          <w:sz w:val="22"/>
          <w:szCs w:val="22"/>
        </w:rPr>
        <w:t>4</w:t>
      </w:r>
      <w:r w:rsidR="001A7A1B" w:rsidRPr="005F3585">
        <w:rPr>
          <w:rFonts w:ascii="Verdana" w:hAnsi="Verdana"/>
          <w:i/>
          <w:color w:val="000000"/>
          <w:kern w:val="1"/>
          <w:sz w:val="22"/>
          <w:szCs w:val="22"/>
        </w:rPr>
        <w:t xml:space="preserve"> –</w:t>
      </w:r>
      <w:r w:rsidR="004C7019">
        <w:rPr>
          <w:rFonts w:ascii="Verdana" w:hAnsi="Verdana"/>
          <w:i/>
          <w:color w:val="000000"/>
          <w:kern w:val="1"/>
          <w:sz w:val="22"/>
          <w:szCs w:val="22"/>
        </w:rPr>
        <w:t xml:space="preserve"> </w:t>
      </w:r>
      <w:r w:rsidR="005F3585" w:rsidRPr="005F3585">
        <w:rPr>
          <w:rFonts w:ascii="Verdana" w:hAnsi="Verdana"/>
          <w:i/>
          <w:color w:val="000000"/>
          <w:kern w:val="1"/>
          <w:sz w:val="22"/>
          <w:szCs w:val="22"/>
        </w:rPr>
        <w:t xml:space="preserve">Smlouva mezi dodavateli v případě společné účasti dodavatelů (v případě, </w:t>
      </w:r>
      <w:r w:rsidR="005F3585">
        <w:rPr>
          <w:rFonts w:ascii="Verdana" w:hAnsi="Verdana"/>
          <w:i/>
          <w:color w:val="000000"/>
          <w:kern w:val="1"/>
          <w:sz w:val="22"/>
          <w:szCs w:val="22"/>
        </w:rPr>
        <w:t>bude-li dodavatel přílohu přikládat)</w:t>
      </w:r>
    </w:p>
    <w:p w14:paraId="15382414" w14:textId="77777777" w:rsidR="001A7A1B" w:rsidRPr="001352DF" w:rsidRDefault="001A7A1B" w:rsidP="001A7A1B">
      <w:pPr>
        <w:rPr>
          <w:rFonts w:ascii="Verdana" w:hAnsi="Verdana"/>
          <w:sz w:val="22"/>
          <w:szCs w:val="22"/>
        </w:rPr>
      </w:pPr>
    </w:p>
    <w:p w14:paraId="25CCC6AB" w14:textId="3D18D333" w:rsidR="001A7A1B" w:rsidRDefault="001A7A1B" w:rsidP="001A7A1B">
      <w:pPr>
        <w:rPr>
          <w:rFonts w:ascii="Verdana" w:hAnsi="Verdana"/>
          <w:sz w:val="22"/>
          <w:szCs w:val="22"/>
        </w:rPr>
      </w:pPr>
    </w:p>
    <w:p w14:paraId="7C6B3180" w14:textId="375703DF" w:rsidR="00D1236B" w:rsidRDefault="00D1236B" w:rsidP="001A7A1B">
      <w:pPr>
        <w:rPr>
          <w:rFonts w:ascii="Verdana" w:hAnsi="Verdana"/>
          <w:sz w:val="22"/>
          <w:szCs w:val="22"/>
        </w:rPr>
      </w:pPr>
    </w:p>
    <w:p w14:paraId="443B2749" w14:textId="0B35F495" w:rsidR="00D1236B" w:rsidRPr="00EB768B" w:rsidRDefault="00D1236B" w:rsidP="00D1236B">
      <w:pPr>
        <w:pStyle w:val="Nadpis3"/>
        <w:tabs>
          <w:tab w:val="left" w:pos="5387"/>
        </w:tabs>
        <w:jc w:val="both"/>
        <w:rPr>
          <w:rFonts w:ascii="Verdana" w:hAnsi="Verdana" w:cs="Arial"/>
          <w:sz w:val="22"/>
          <w:szCs w:val="22"/>
        </w:rPr>
      </w:pPr>
      <w:r w:rsidRPr="00EB768B">
        <w:rPr>
          <w:rFonts w:ascii="Verdana" w:hAnsi="Verdana" w:cs="Arial"/>
          <w:sz w:val="22"/>
          <w:szCs w:val="22"/>
        </w:rPr>
        <w:t xml:space="preserve">Za </w:t>
      </w:r>
      <w:r>
        <w:rPr>
          <w:rFonts w:ascii="Verdana" w:hAnsi="Verdana" w:cs="Arial"/>
          <w:sz w:val="22"/>
          <w:szCs w:val="22"/>
        </w:rPr>
        <w:t>Zákazníka</w:t>
      </w:r>
      <w:r w:rsidRPr="00EB768B">
        <w:rPr>
          <w:rFonts w:ascii="Verdana" w:hAnsi="Verdana" w:cs="Arial"/>
          <w:sz w:val="22"/>
          <w:szCs w:val="22"/>
        </w:rPr>
        <w:t xml:space="preserve">: </w:t>
      </w:r>
      <w:r w:rsidRPr="00EB768B">
        <w:rPr>
          <w:rFonts w:ascii="Verdana" w:hAnsi="Verdana" w:cs="Arial"/>
          <w:sz w:val="22"/>
          <w:szCs w:val="22"/>
        </w:rPr>
        <w:tab/>
        <w:t xml:space="preserve">za </w:t>
      </w:r>
      <w:r>
        <w:rPr>
          <w:rFonts w:ascii="Verdana" w:hAnsi="Verdana" w:cs="Arial"/>
          <w:sz w:val="22"/>
          <w:szCs w:val="22"/>
        </w:rPr>
        <w:t>Dodavatele</w:t>
      </w:r>
      <w:r w:rsidRPr="00EB768B">
        <w:rPr>
          <w:rFonts w:ascii="Verdana" w:hAnsi="Verdana" w:cs="Arial"/>
          <w:sz w:val="22"/>
          <w:szCs w:val="22"/>
        </w:rPr>
        <w:t>:</w:t>
      </w:r>
    </w:p>
    <w:p w14:paraId="2C5EEC38" w14:textId="77777777" w:rsidR="00D1236B" w:rsidRPr="00EB768B" w:rsidRDefault="00D1236B" w:rsidP="00D1236B">
      <w:pPr>
        <w:tabs>
          <w:tab w:val="left" w:pos="5040"/>
        </w:tabs>
        <w:jc w:val="both"/>
        <w:rPr>
          <w:rFonts w:ascii="Verdana" w:hAnsi="Verdana" w:cs="Arial"/>
          <w:sz w:val="22"/>
          <w:szCs w:val="22"/>
        </w:rPr>
      </w:pPr>
    </w:p>
    <w:p w14:paraId="5098EBDF" w14:textId="38764876" w:rsidR="00D1236B" w:rsidRPr="00EB768B" w:rsidRDefault="00D1236B" w:rsidP="00D1236B">
      <w:pPr>
        <w:tabs>
          <w:tab w:val="left" w:pos="5387"/>
        </w:tabs>
        <w:jc w:val="both"/>
        <w:rPr>
          <w:rFonts w:ascii="Verdana" w:hAnsi="Verdana" w:cs="Arial"/>
          <w:sz w:val="22"/>
          <w:szCs w:val="22"/>
        </w:rPr>
      </w:pPr>
      <w:r w:rsidRPr="00EB768B">
        <w:rPr>
          <w:rFonts w:ascii="Verdana" w:hAnsi="Verdana" w:cs="Arial"/>
          <w:sz w:val="22"/>
          <w:szCs w:val="22"/>
        </w:rPr>
        <w:t>V </w:t>
      </w:r>
      <w:r>
        <w:rPr>
          <w:rFonts w:ascii="Verdana" w:hAnsi="Verdana" w:cs="Arial"/>
          <w:sz w:val="22"/>
          <w:szCs w:val="22"/>
        </w:rPr>
        <w:t>Brně</w:t>
      </w:r>
      <w:r w:rsidRPr="00EB768B">
        <w:rPr>
          <w:rFonts w:ascii="Verdana" w:hAnsi="Verdana" w:cs="Arial"/>
          <w:sz w:val="22"/>
          <w:szCs w:val="22"/>
        </w:rPr>
        <w:t xml:space="preserve"> dne: ……………</w:t>
      </w:r>
      <w:r w:rsidR="00565DC6">
        <w:rPr>
          <w:rFonts w:ascii="Verdana" w:hAnsi="Verdana" w:cs="Arial"/>
          <w:sz w:val="22"/>
          <w:szCs w:val="22"/>
        </w:rPr>
        <w:t>………….</w:t>
      </w:r>
      <w:r w:rsidRPr="00EB768B">
        <w:rPr>
          <w:rFonts w:ascii="Verdana" w:hAnsi="Verdana" w:cs="Arial"/>
          <w:sz w:val="22"/>
          <w:szCs w:val="22"/>
        </w:rPr>
        <w:tab/>
        <w:t>V …………………dne: ………………………</w:t>
      </w:r>
    </w:p>
    <w:p w14:paraId="159DA773" w14:textId="77777777" w:rsidR="00D1236B" w:rsidRPr="00EB768B" w:rsidRDefault="00D1236B" w:rsidP="00D1236B">
      <w:pPr>
        <w:tabs>
          <w:tab w:val="left" w:pos="1800"/>
          <w:tab w:val="left" w:pos="5040"/>
          <w:tab w:val="left" w:pos="6840"/>
        </w:tabs>
        <w:jc w:val="both"/>
        <w:rPr>
          <w:rFonts w:ascii="Verdana" w:hAnsi="Verdana" w:cs="Arial"/>
          <w:sz w:val="22"/>
          <w:szCs w:val="22"/>
        </w:rPr>
      </w:pPr>
    </w:p>
    <w:p w14:paraId="5C2DADA8" w14:textId="77777777" w:rsidR="00D1236B" w:rsidRDefault="00D1236B" w:rsidP="00D1236B">
      <w:pPr>
        <w:tabs>
          <w:tab w:val="left" w:pos="1800"/>
          <w:tab w:val="left" w:pos="5040"/>
          <w:tab w:val="left" w:pos="6840"/>
        </w:tabs>
        <w:jc w:val="both"/>
        <w:rPr>
          <w:rFonts w:ascii="Verdana" w:hAnsi="Verdana" w:cs="Arial"/>
          <w:sz w:val="22"/>
          <w:szCs w:val="22"/>
        </w:rPr>
      </w:pPr>
    </w:p>
    <w:p w14:paraId="36823B49" w14:textId="77777777" w:rsidR="00667480" w:rsidRDefault="00667480" w:rsidP="00D1236B">
      <w:pPr>
        <w:tabs>
          <w:tab w:val="left" w:pos="1800"/>
          <w:tab w:val="left" w:pos="5040"/>
          <w:tab w:val="left" w:pos="6840"/>
        </w:tabs>
        <w:jc w:val="both"/>
        <w:rPr>
          <w:rFonts w:ascii="Verdana" w:hAnsi="Verdana" w:cs="Arial"/>
          <w:sz w:val="22"/>
          <w:szCs w:val="22"/>
        </w:rPr>
      </w:pPr>
    </w:p>
    <w:p w14:paraId="3D294067" w14:textId="77777777" w:rsidR="00667480" w:rsidRDefault="00667480" w:rsidP="00D1236B">
      <w:pPr>
        <w:tabs>
          <w:tab w:val="left" w:pos="1800"/>
          <w:tab w:val="left" w:pos="5040"/>
          <w:tab w:val="left" w:pos="6840"/>
        </w:tabs>
        <w:jc w:val="both"/>
        <w:rPr>
          <w:rFonts w:ascii="Verdana" w:hAnsi="Verdana" w:cs="Arial"/>
          <w:sz w:val="22"/>
          <w:szCs w:val="22"/>
        </w:rPr>
      </w:pPr>
    </w:p>
    <w:p w14:paraId="729883EF" w14:textId="77777777" w:rsidR="00667480" w:rsidRPr="00EB768B" w:rsidRDefault="00667480" w:rsidP="00D1236B">
      <w:pPr>
        <w:tabs>
          <w:tab w:val="left" w:pos="1800"/>
          <w:tab w:val="left" w:pos="5040"/>
          <w:tab w:val="left" w:pos="6840"/>
        </w:tabs>
        <w:jc w:val="both"/>
        <w:rPr>
          <w:rFonts w:ascii="Verdana" w:hAnsi="Verdana" w:cs="Arial"/>
          <w:sz w:val="22"/>
          <w:szCs w:val="22"/>
        </w:rPr>
      </w:pPr>
    </w:p>
    <w:p w14:paraId="5F6BFFCA" w14:textId="77777777" w:rsidR="00D1236B" w:rsidRPr="00EB768B" w:rsidRDefault="00D1236B" w:rsidP="00D1236B">
      <w:pPr>
        <w:pStyle w:val="Nadpis3"/>
        <w:tabs>
          <w:tab w:val="left" w:pos="5387"/>
        </w:tabs>
        <w:rPr>
          <w:rFonts w:ascii="Verdana" w:hAnsi="Verdana" w:cs="Arial"/>
          <w:sz w:val="22"/>
          <w:szCs w:val="22"/>
        </w:rPr>
      </w:pPr>
      <w:r w:rsidRPr="00EB768B">
        <w:rPr>
          <w:rFonts w:ascii="Verdana" w:hAnsi="Verdana" w:cs="Arial"/>
          <w:sz w:val="22"/>
          <w:szCs w:val="22"/>
        </w:rPr>
        <w:t>_______________________</w:t>
      </w:r>
      <w:r w:rsidRPr="00EB768B">
        <w:rPr>
          <w:rFonts w:ascii="Verdana" w:hAnsi="Verdana" w:cs="Arial"/>
          <w:sz w:val="22"/>
          <w:szCs w:val="22"/>
        </w:rPr>
        <w:tab/>
        <w:t>_______________________</w:t>
      </w:r>
    </w:p>
    <w:p w14:paraId="4D40C897" w14:textId="77777777" w:rsidR="00D1236B" w:rsidRPr="000E5DA6" w:rsidRDefault="00D1236B" w:rsidP="00D1236B">
      <w:pPr>
        <w:tabs>
          <w:tab w:val="left" w:pos="4536"/>
        </w:tabs>
        <w:rPr>
          <w:rFonts w:ascii="Verdana" w:hAnsi="Verdana"/>
          <w:sz w:val="22"/>
          <w:szCs w:val="22"/>
        </w:rPr>
      </w:pPr>
      <w:r w:rsidRPr="00F84A1C">
        <w:rPr>
          <w:rFonts w:ascii="Verdana" w:hAnsi="Verdana" w:cs="Arial"/>
          <w:sz w:val="22"/>
          <w:szCs w:val="22"/>
        </w:rPr>
        <w:t xml:space="preserve">doc. RNDr. Eva Bártová, Ph.D., </w:t>
      </w:r>
      <w:proofErr w:type="spellStart"/>
      <w:r w:rsidRPr="00F84A1C">
        <w:rPr>
          <w:rFonts w:ascii="Verdana" w:hAnsi="Verdana" w:cs="Arial"/>
          <w:sz w:val="22"/>
          <w:szCs w:val="22"/>
        </w:rPr>
        <w:t>DSc</w:t>
      </w:r>
      <w:proofErr w:type="spellEnd"/>
      <w:r w:rsidRPr="00F84A1C">
        <w:rPr>
          <w:rFonts w:ascii="Verdana" w:hAnsi="Verdana" w:cs="Arial"/>
          <w:sz w:val="22"/>
          <w:szCs w:val="22"/>
        </w:rPr>
        <w:t>.</w:t>
      </w:r>
      <w:r>
        <w:rPr>
          <w:rFonts w:ascii="Verdana" w:hAnsi="Verdana" w:cs="Arial"/>
          <w:sz w:val="22"/>
          <w:szCs w:val="22"/>
        </w:rPr>
        <w:t xml:space="preserve">                             ……………………………</w:t>
      </w:r>
    </w:p>
    <w:p w14:paraId="203C4BF8" w14:textId="64668156" w:rsidR="00D1236B" w:rsidRPr="001352DF" w:rsidRDefault="008D7246" w:rsidP="001A7A1B">
      <w:pPr>
        <w:rPr>
          <w:rFonts w:ascii="Verdana" w:hAnsi="Verdana"/>
          <w:sz w:val="22"/>
          <w:szCs w:val="22"/>
        </w:rPr>
      </w:pPr>
      <w:r>
        <w:rPr>
          <w:rFonts w:ascii="Verdana" w:hAnsi="Verdana"/>
          <w:sz w:val="22"/>
          <w:szCs w:val="22"/>
        </w:rPr>
        <w:t>ředitelka</w:t>
      </w:r>
    </w:p>
    <w:p w14:paraId="6BEE10A5" w14:textId="627C0848" w:rsidR="00B53B61" w:rsidRDefault="00B53B61">
      <w:pPr>
        <w:jc w:val="both"/>
        <w:rPr>
          <w:rFonts w:ascii="Arial" w:hAnsi="Arial" w:cs="Arial"/>
          <w:i/>
          <w:sz w:val="22"/>
          <w:szCs w:val="22"/>
        </w:rPr>
      </w:pPr>
    </w:p>
    <w:p w14:paraId="4B56A459" w14:textId="55EBBD47" w:rsidR="00D1236B" w:rsidRDefault="00D1236B">
      <w:pPr>
        <w:jc w:val="both"/>
        <w:rPr>
          <w:rFonts w:ascii="Arial" w:hAnsi="Arial" w:cs="Arial"/>
          <w:i/>
          <w:sz w:val="22"/>
          <w:szCs w:val="22"/>
        </w:rPr>
      </w:pPr>
    </w:p>
    <w:p w14:paraId="4FC9298E" w14:textId="734C017A" w:rsidR="00D1236B" w:rsidRDefault="00D1236B">
      <w:pPr>
        <w:jc w:val="both"/>
        <w:rPr>
          <w:rFonts w:ascii="Arial" w:hAnsi="Arial" w:cs="Arial"/>
          <w:i/>
          <w:sz w:val="22"/>
          <w:szCs w:val="22"/>
        </w:rPr>
      </w:pPr>
    </w:p>
    <w:p w14:paraId="45E19DCE" w14:textId="7B6FC4AB" w:rsidR="00D1236B" w:rsidRDefault="00D1236B">
      <w:pPr>
        <w:jc w:val="both"/>
        <w:rPr>
          <w:rFonts w:ascii="Arial" w:hAnsi="Arial" w:cs="Arial"/>
          <w:i/>
          <w:sz w:val="22"/>
          <w:szCs w:val="22"/>
        </w:rPr>
      </w:pPr>
    </w:p>
    <w:p w14:paraId="09D8D65A" w14:textId="7644FF94" w:rsidR="00D1236B" w:rsidRDefault="00D1236B">
      <w:pPr>
        <w:jc w:val="both"/>
        <w:rPr>
          <w:rFonts w:ascii="Arial" w:hAnsi="Arial" w:cs="Arial"/>
          <w:i/>
          <w:sz w:val="22"/>
          <w:szCs w:val="22"/>
        </w:rPr>
      </w:pPr>
    </w:p>
    <w:p w14:paraId="47B0C999" w14:textId="6432CF44" w:rsidR="00465E98" w:rsidRDefault="00465E98">
      <w:pPr>
        <w:jc w:val="both"/>
        <w:rPr>
          <w:rFonts w:ascii="Arial" w:hAnsi="Arial" w:cs="Arial"/>
          <w:i/>
          <w:sz w:val="22"/>
          <w:szCs w:val="22"/>
        </w:rPr>
      </w:pPr>
    </w:p>
    <w:p w14:paraId="4D9EFE55" w14:textId="678FF272" w:rsidR="00D1236B" w:rsidRDefault="00D1236B">
      <w:pPr>
        <w:jc w:val="both"/>
        <w:rPr>
          <w:rFonts w:ascii="Arial" w:hAnsi="Arial" w:cs="Arial"/>
          <w:i/>
          <w:sz w:val="22"/>
          <w:szCs w:val="22"/>
        </w:rPr>
      </w:pPr>
    </w:p>
    <w:p w14:paraId="32DD44BB" w14:textId="77777777" w:rsidR="004C7019" w:rsidRDefault="004C7019">
      <w:pPr>
        <w:jc w:val="both"/>
        <w:rPr>
          <w:rFonts w:ascii="Verdana" w:hAnsi="Verdana" w:cs="Arial"/>
          <w:b/>
          <w:bCs/>
          <w:sz w:val="22"/>
          <w:szCs w:val="22"/>
        </w:rPr>
      </w:pPr>
    </w:p>
    <w:p w14:paraId="0F96356B" w14:textId="40091393" w:rsidR="004C7019" w:rsidRDefault="004C7019">
      <w:pPr>
        <w:jc w:val="both"/>
        <w:rPr>
          <w:rFonts w:ascii="Verdana" w:hAnsi="Verdana" w:cs="Arial"/>
          <w:b/>
          <w:bCs/>
          <w:sz w:val="22"/>
          <w:szCs w:val="22"/>
        </w:rPr>
      </w:pPr>
    </w:p>
    <w:p w14:paraId="3740C4F2" w14:textId="77777777" w:rsidR="000A198F" w:rsidRDefault="000A198F">
      <w:pPr>
        <w:jc w:val="both"/>
        <w:rPr>
          <w:rFonts w:ascii="Verdana" w:hAnsi="Verdana" w:cs="Arial"/>
          <w:b/>
          <w:bCs/>
          <w:sz w:val="22"/>
          <w:szCs w:val="22"/>
        </w:rPr>
      </w:pPr>
    </w:p>
    <w:p w14:paraId="653E141B" w14:textId="77777777" w:rsidR="004C7019" w:rsidRDefault="004C7019">
      <w:pPr>
        <w:jc w:val="both"/>
        <w:rPr>
          <w:rFonts w:ascii="Verdana" w:hAnsi="Verdana" w:cs="Arial"/>
          <w:b/>
          <w:bCs/>
          <w:sz w:val="22"/>
          <w:szCs w:val="22"/>
        </w:rPr>
      </w:pPr>
    </w:p>
    <w:p w14:paraId="340A3179" w14:textId="77777777" w:rsidR="004C7019" w:rsidRDefault="004C7019">
      <w:pPr>
        <w:jc w:val="both"/>
        <w:rPr>
          <w:rFonts w:ascii="Verdana" w:hAnsi="Verdana" w:cs="Arial"/>
          <w:b/>
          <w:bCs/>
          <w:sz w:val="22"/>
          <w:szCs w:val="22"/>
        </w:rPr>
      </w:pPr>
    </w:p>
    <w:p w14:paraId="7EEA96A4" w14:textId="77777777" w:rsidR="004C7019" w:rsidRDefault="004C7019">
      <w:pPr>
        <w:jc w:val="both"/>
        <w:rPr>
          <w:rFonts w:ascii="Verdana" w:hAnsi="Verdana" w:cs="Arial"/>
          <w:b/>
          <w:bCs/>
          <w:sz w:val="22"/>
          <w:szCs w:val="22"/>
        </w:rPr>
      </w:pPr>
    </w:p>
    <w:p w14:paraId="47E38551" w14:textId="77777777" w:rsidR="00565DC6" w:rsidRDefault="00565DC6">
      <w:pPr>
        <w:jc w:val="both"/>
        <w:rPr>
          <w:rFonts w:ascii="Verdana" w:hAnsi="Verdana" w:cs="Arial"/>
          <w:b/>
          <w:bCs/>
          <w:sz w:val="22"/>
          <w:szCs w:val="22"/>
        </w:rPr>
      </w:pPr>
    </w:p>
    <w:p w14:paraId="4F98AC59" w14:textId="77777777" w:rsidR="00565DC6" w:rsidRDefault="00565DC6">
      <w:pPr>
        <w:jc w:val="both"/>
        <w:rPr>
          <w:rFonts w:ascii="Verdana" w:hAnsi="Verdana" w:cs="Arial"/>
          <w:b/>
          <w:bCs/>
          <w:sz w:val="22"/>
          <w:szCs w:val="22"/>
        </w:rPr>
      </w:pPr>
    </w:p>
    <w:p w14:paraId="478BA9BD" w14:textId="77777777" w:rsidR="00565DC6" w:rsidRDefault="00565DC6">
      <w:pPr>
        <w:jc w:val="both"/>
        <w:rPr>
          <w:rFonts w:ascii="Verdana" w:hAnsi="Verdana" w:cs="Arial"/>
          <w:b/>
          <w:bCs/>
          <w:sz w:val="22"/>
          <w:szCs w:val="22"/>
        </w:rPr>
      </w:pPr>
    </w:p>
    <w:p w14:paraId="1854EB04" w14:textId="3C3E929F" w:rsidR="00D1236B" w:rsidRDefault="00D1236B">
      <w:pPr>
        <w:jc w:val="both"/>
        <w:rPr>
          <w:rFonts w:ascii="Verdana" w:hAnsi="Verdana" w:cs="Arial"/>
          <w:b/>
          <w:bCs/>
          <w:sz w:val="22"/>
          <w:szCs w:val="22"/>
        </w:rPr>
      </w:pPr>
      <w:r w:rsidRPr="00D1236B">
        <w:rPr>
          <w:rFonts w:ascii="Verdana" w:hAnsi="Verdana" w:cs="Arial"/>
          <w:b/>
          <w:bCs/>
          <w:sz w:val="22"/>
          <w:szCs w:val="22"/>
        </w:rPr>
        <w:t>Příloha č. 1: Doprovodné služby zákazníkovi za strany dodavatele</w:t>
      </w:r>
    </w:p>
    <w:p w14:paraId="3211B0BB" w14:textId="6BB5CCFF" w:rsidR="00D1236B" w:rsidRDefault="00D1236B">
      <w:pPr>
        <w:jc w:val="both"/>
        <w:rPr>
          <w:rFonts w:ascii="Verdana" w:hAnsi="Verdana" w:cs="Arial"/>
          <w:b/>
          <w:bCs/>
          <w:sz w:val="22"/>
          <w:szCs w:val="22"/>
        </w:rPr>
      </w:pPr>
    </w:p>
    <w:p w14:paraId="38865563" w14:textId="53FBA401" w:rsidR="00D1236B" w:rsidRDefault="00D1236B">
      <w:pPr>
        <w:jc w:val="both"/>
        <w:rPr>
          <w:rFonts w:ascii="Verdana" w:hAnsi="Verdana" w:cs="Arial"/>
          <w:sz w:val="22"/>
          <w:szCs w:val="22"/>
        </w:rPr>
      </w:pPr>
      <w:r>
        <w:rPr>
          <w:rFonts w:ascii="Verdana" w:hAnsi="Verdana" w:cs="Arial"/>
          <w:sz w:val="22"/>
          <w:szCs w:val="22"/>
        </w:rPr>
        <w:t>Smluvní strany si sjednávají doprovodné služby v tomto rozsahu:</w:t>
      </w:r>
    </w:p>
    <w:p w14:paraId="77CFAD3A" w14:textId="77777777" w:rsidR="00565DC6" w:rsidRDefault="00565DC6">
      <w:pPr>
        <w:jc w:val="both"/>
        <w:rPr>
          <w:rFonts w:ascii="Verdana" w:hAnsi="Verdana" w:cs="Arial"/>
          <w:sz w:val="22"/>
          <w:szCs w:val="22"/>
        </w:rPr>
      </w:pPr>
    </w:p>
    <w:p w14:paraId="6646BF6C" w14:textId="5BC56AF0" w:rsidR="00D77E73" w:rsidRPr="00465E98" w:rsidRDefault="00D77E73" w:rsidP="00465E98">
      <w:pPr>
        <w:pStyle w:val="Odstavecseseznamem"/>
        <w:numPr>
          <w:ilvl w:val="0"/>
          <w:numId w:val="29"/>
        </w:numPr>
        <w:jc w:val="both"/>
        <w:rPr>
          <w:rFonts w:ascii="Verdana" w:hAnsi="Verdana" w:cs="Arial"/>
          <w:b/>
          <w:bCs/>
          <w:sz w:val="22"/>
          <w:szCs w:val="22"/>
        </w:rPr>
      </w:pPr>
      <w:r w:rsidRPr="00465E98">
        <w:rPr>
          <w:rFonts w:ascii="Verdana" w:hAnsi="Verdana" w:cs="Arial"/>
          <w:b/>
          <w:bCs/>
          <w:sz w:val="22"/>
          <w:szCs w:val="22"/>
        </w:rPr>
        <w:t>PÉČE O ZAKÁZNÍKA</w:t>
      </w:r>
    </w:p>
    <w:p w14:paraId="3EB7B919" w14:textId="77777777" w:rsidR="00D1236B" w:rsidRDefault="00D1236B" w:rsidP="00D1236B">
      <w:pPr>
        <w:pStyle w:val="Odstavecseseznamem"/>
        <w:rPr>
          <w:rFonts w:ascii="Verdana" w:hAnsi="Verdana"/>
          <w:sz w:val="22"/>
          <w:szCs w:val="22"/>
          <w:highlight w:val="yellow"/>
        </w:rPr>
      </w:pPr>
    </w:p>
    <w:p w14:paraId="0AA88DB2" w14:textId="53E64C84" w:rsidR="00D77E73" w:rsidRDefault="00D77E73" w:rsidP="00D77E73">
      <w:pPr>
        <w:jc w:val="both"/>
        <w:rPr>
          <w:rFonts w:ascii="Verdana" w:hAnsi="Verdana" w:cs="Arial"/>
          <w:sz w:val="22"/>
          <w:szCs w:val="22"/>
        </w:rPr>
      </w:pPr>
      <w:r w:rsidRPr="00D1236B">
        <w:rPr>
          <w:rFonts w:ascii="Verdana" w:hAnsi="Verdana" w:cs="Arial"/>
          <w:sz w:val="22"/>
          <w:szCs w:val="22"/>
        </w:rPr>
        <w:t xml:space="preserve">Součástí </w:t>
      </w:r>
      <w:r>
        <w:rPr>
          <w:rFonts w:ascii="Verdana" w:hAnsi="Verdana" w:cs="Arial"/>
          <w:sz w:val="22"/>
          <w:szCs w:val="22"/>
        </w:rPr>
        <w:t>předmětu plnění dle této smlouvy jsou služby související s péčí o zákazníka. Individuální obchodní zástupce (též manažer)</w:t>
      </w:r>
      <w:r w:rsidR="00F55149">
        <w:rPr>
          <w:rFonts w:ascii="Verdana" w:hAnsi="Verdana" w:cs="Arial"/>
          <w:sz w:val="22"/>
          <w:szCs w:val="22"/>
        </w:rPr>
        <w:t>, sjednaný dle této smlouvy, bude v přímém kontaktu se zákazníkem, a bude pro zákazníka zajišťovat:</w:t>
      </w:r>
    </w:p>
    <w:p w14:paraId="4512541F" w14:textId="6B31FFE0" w:rsidR="00F55149" w:rsidRDefault="00F55149" w:rsidP="00D77E73">
      <w:pPr>
        <w:jc w:val="both"/>
        <w:rPr>
          <w:rFonts w:ascii="Verdana" w:hAnsi="Verdana" w:cs="Arial"/>
          <w:sz w:val="22"/>
          <w:szCs w:val="22"/>
        </w:rPr>
      </w:pPr>
    </w:p>
    <w:p w14:paraId="4DD0BD19" w14:textId="2301B0F3" w:rsidR="00D1236B" w:rsidRDefault="00D1236B" w:rsidP="00F55149">
      <w:pPr>
        <w:pStyle w:val="Odstavecseseznamem"/>
        <w:numPr>
          <w:ilvl w:val="0"/>
          <w:numId w:val="28"/>
        </w:numPr>
        <w:jc w:val="both"/>
        <w:rPr>
          <w:rFonts w:ascii="Verdana" w:hAnsi="Verdana" w:cs="Arial"/>
          <w:sz w:val="22"/>
          <w:szCs w:val="22"/>
          <w:lang w:eastAsia="cs-CZ"/>
        </w:rPr>
      </w:pPr>
      <w:r w:rsidRPr="00F55149">
        <w:rPr>
          <w:rFonts w:ascii="Verdana" w:hAnsi="Verdana" w:cs="Arial"/>
          <w:sz w:val="22"/>
          <w:szCs w:val="22"/>
          <w:lang w:eastAsia="cs-CZ"/>
        </w:rPr>
        <w:t>bude odpovědný za včasné předání informací z</w:t>
      </w:r>
      <w:r w:rsidR="00F55149">
        <w:rPr>
          <w:rFonts w:ascii="Verdana" w:hAnsi="Verdana" w:cs="Arial"/>
          <w:sz w:val="22"/>
          <w:szCs w:val="22"/>
          <w:lang w:eastAsia="cs-CZ"/>
        </w:rPr>
        <w:t>ákazníkovi</w:t>
      </w:r>
      <w:r w:rsidRPr="00F55149">
        <w:rPr>
          <w:rFonts w:ascii="Verdana" w:hAnsi="Verdana" w:cs="Arial"/>
          <w:sz w:val="22"/>
          <w:szCs w:val="22"/>
          <w:lang w:eastAsia="cs-CZ"/>
        </w:rPr>
        <w:t xml:space="preserve"> o výpadcích dodávek elektřiny, o plánovaných přerušeních dodávek elektřiny. Dodavatel je povinen obnovit dodávku elektřiny po plánovaném nebo nenadálém přerušení dodávky v souladu s obecně platnými právními předpisy vztahujícími se k předmětu plnění veřejné zakázky.</w:t>
      </w:r>
    </w:p>
    <w:p w14:paraId="12EE1579" w14:textId="77777777" w:rsidR="00BE6979" w:rsidRDefault="00BE6979" w:rsidP="00BE6979">
      <w:pPr>
        <w:pStyle w:val="Odstavecseseznamem"/>
        <w:ind w:left="720"/>
        <w:jc w:val="both"/>
        <w:rPr>
          <w:rFonts w:ascii="Verdana" w:hAnsi="Verdana" w:cs="Arial"/>
          <w:sz w:val="22"/>
          <w:szCs w:val="22"/>
          <w:lang w:eastAsia="cs-CZ"/>
        </w:rPr>
      </w:pPr>
    </w:p>
    <w:p w14:paraId="5BF348AA" w14:textId="1990C35C" w:rsidR="00D1236B" w:rsidRDefault="00F55149" w:rsidP="00F55149">
      <w:pPr>
        <w:pStyle w:val="Odstavecseseznamem"/>
        <w:numPr>
          <w:ilvl w:val="0"/>
          <w:numId w:val="28"/>
        </w:numPr>
        <w:jc w:val="both"/>
        <w:rPr>
          <w:rFonts w:ascii="Verdana" w:hAnsi="Verdana" w:cs="Arial"/>
          <w:sz w:val="22"/>
          <w:szCs w:val="22"/>
        </w:rPr>
      </w:pPr>
      <w:r>
        <w:rPr>
          <w:rFonts w:ascii="Verdana" w:hAnsi="Verdana" w:cs="Arial"/>
          <w:sz w:val="22"/>
          <w:szCs w:val="22"/>
        </w:rPr>
        <w:t xml:space="preserve">tato osoba </w:t>
      </w:r>
      <w:r w:rsidR="00D1236B" w:rsidRPr="00F55149">
        <w:rPr>
          <w:rFonts w:ascii="Verdana" w:hAnsi="Verdana" w:cs="Arial"/>
          <w:sz w:val="22"/>
          <w:szCs w:val="22"/>
        </w:rPr>
        <w:t xml:space="preserve">může být ze strany dodavatele změněna pouze ze závažných důvodů. </w:t>
      </w:r>
      <w:r w:rsidR="00D1236B" w:rsidRPr="00760D0B">
        <w:rPr>
          <w:rFonts w:ascii="Verdana" w:hAnsi="Verdana" w:cs="Arial"/>
          <w:sz w:val="22"/>
          <w:szCs w:val="22"/>
        </w:rPr>
        <w:t>Manažer bude k dispozici pro poskytování poradenské činnosti z</w:t>
      </w:r>
      <w:r w:rsidRPr="00760D0B">
        <w:rPr>
          <w:rFonts w:ascii="Verdana" w:hAnsi="Verdana" w:cs="Arial"/>
          <w:sz w:val="22"/>
          <w:szCs w:val="22"/>
        </w:rPr>
        <w:t>ákazníkovi</w:t>
      </w:r>
      <w:r w:rsidR="00D1236B" w:rsidRPr="00760D0B">
        <w:rPr>
          <w:rFonts w:ascii="Verdana" w:hAnsi="Verdana" w:cs="Arial"/>
          <w:sz w:val="22"/>
          <w:szCs w:val="22"/>
        </w:rPr>
        <w:t xml:space="preserve"> v reakční době do 1 hod. od zavolání. Jednání</w:t>
      </w:r>
      <w:r w:rsidR="00D1236B" w:rsidRPr="00F55149">
        <w:rPr>
          <w:rFonts w:ascii="Verdana" w:hAnsi="Verdana" w:cs="Arial"/>
          <w:sz w:val="22"/>
          <w:szCs w:val="22"/>
        </w:rPr>
        <w:t xml:space="preserve"> mezi manažerem a z</w:t>
      </w:r>
      <w:r>
        <w:rPr>
          <w:rFonts w:ascii="Verdana" w:hAnsi="Verdana" w:cs="Arial"/>
          <w:sz w:val="22"/>
          <w:szCs w:val="22"/>
        </w:rPr>
        <w:t>ákazníkem</w:t>
      </w:r>
      <w:r w:rsidR="00D1236B" w:rsidRPr="00F55149">
        <w:rPr>
          <w:rFonts w:ascii="Verdana" w:hAnsi="Verdana" w:cs="Arial"/>
          <w:sz w:val="22"/>
          <w:szCs w:val="22"/>
        </w:rPr>
        <w:t xml:space="preserve"> za účelem sjednávání obchodních podmínek, smluv a jejich úprav budou uskutečňována vždy v sídle </w:t>
      </w:r>
      <w:r>
        <w:rPr>
          <w:rFonts w:ascii="Verdana" w:hAnsi="Verdana" w:cs="Arial"/>
          <w:sz w:val="22"/>
          <w:szCs w:val="22"/>
        </w:rPr>
        <w:t>zákazníka.</w:t>
      </w:r>
    </w:p>
    <w:p w14:paraId="61A358B1" w14:textId="0C9F2398" w:rsidR="00F55149" w:rsidRDefault="00F55149" w:rsidP="00F55149">
      <w:pPr>
        <w:jc w:val="both"/>
        <w:rPr>
          <w:rFonts w:ascii="Verdana" w:hAnsi="Verdana" w:cs="Arial"/>
          <w:sz w:val="22"/>
          <w:szCs w:val="22"/>
        </w:rPr>
      </w:pPr>
    </w:p>
    <w:p w14:paraId="5025445A" w14:textId="77777777" w:rsidR="00F55149" w:rsidRPr="00F55149" w:rsidRDefault="00F55149" w:rsidP="00F55149">
      <w:pPr>
        <w:jc w:val="both"/>
        <w:rPr>
          <w:rFonts w:ascii="Verdana" w:hAnsi="Verdana" w:cs="Arial"/>
          <w:sz w:val="22"/>
          <w:szCs w:val="22"/>
        </w:rPr>
      </w:pPr>
    </w:p>
    <w:p w14:paraId="1F3780C5" w14:textId="70E17F59" w:rsidR="00D1236B" w:rsidRPr="00F55149" w:rsidRDefault="00D1236B" w:rsidP="00D1236B">
      <w:pPr>
        <w:jc w:val="both"/>
        <w:rPr>
          <w:rFonts w:ascii="Verdana" w:hAnsi="Verdana" w:cs="Arial"/>
          <w:sz w:val="22"/>
          <w:szCs w:val="22"/>
        </w:rPr>
      </w:pPr>
      <w:r w:rsidRPr="00F55149">
        <w:rPr>
          <w:rFonts w:ascii="Verdana" w:hAnsi="Verdana" w:cs="Arial"/>
          <w:sz w:val="22"/>
          <w:szCs w:val="22"/>
        </w:rPr>
        <w:tab/>
        <w:t>jméno a příjmení</w:t>
      </w:r>
      <w:r w:rsidR="00F55149">
        <w:rPr>
          <w:rFonts w:ascii="Verdana" w:hAnsi="Verdana" w:cs="Arial"/>
          <w:sz w:val="22"/>
          <w:szCs w:val="22"/>
        </w:rPr>
        <w:t xml:space="preserve">: </w:t>
      </w:r>
      <w:r w:rsidR="00F55149">
        <w:rPr>
          <w:rFonts w:ascii="Verdana" w:hAnsi="Verdana" w:cs="Arial"/>
          <w:sz w:val="22"/>
          <w:szCs w:val="22"/>
        </w:rPr>
        <w:tab/>
      </w:r>
      <w:r w:rsidR="00F55149">
        <w:rPr>
          <w:rFonts w:ascii="Verdana" w:hAnsi="Verdana" w:cs="Arial"/>
          <w:sz w:val="22"/>
          <w:szCs w:val="22"/>
        </w:rPr>
        <w:tab/>
      </w:r>
      <w:r w:rsidR="00F55149">
        <w:rPr>
          <w:rFonts w:ascii="Verdana" w:hAnsi="Verdana" w:cs="Arial"/>
          <w:sz w:val="22"/>
          <w:szCs w:val="22"/>
        </w:rPr>
        <w:tab/>
      </w:r>
      <w:r w:rsidR="00F55149">
        <w:rPr>
          <w:rFonts w:ascii="Verdana" w:hAnsi="Verdana" w:cs="Arial"/>
          <w:sz w:val="22"/>
          <w:szCs w:val="22"/>
        </w:rPr>
        <w:tab/>
      </w:r>
      <w:r w:rsidR="00F55149" w:rsidRPr="00F55149">
        <w:rPr>
          <w:rFonts w:ascii="Verdana" w:hAnsi="Verdana" w:cs="Arial"/>
          <w:sz w:val="22"/>
          <w:szCs w:val="22"/>
          <w:highlight w:val="yellow"/>
        </w:rPr>
        <w:t>…………………………………</w:t>
      </w:r>
      <w:proofErr w:type="gramStart"/>
      <w:r w:rsidR="00F55149" w:rsidRPr="00F55149">
        <w:rPr>
          <w:rFonts w:ascii="Verdana" w:hAnsi="Verdana" w:cs="Arial"/>
          <w:sz w:val="22"/>
          <w:szCs w:val="22"/>
          <w:highlight w:val="yellow"/>
        </w:rPr>
        <w:t>…..</w:t>
      </w:r>
      <w:proofErr w:type="gramEnd"/>
    </w:p>
    <w:p w14:paraId="2F53C555" w14:textId="230277A8" w:rsidR="00D1236B" w:rsidRPr="00F55149" w:rsidRDefault="00D1236B" w:rsidP="00D1236B">
      <w:pPr>
        <w:jc w:val="both"/>
        <w:rPr>
          <w:rFonts w:ascii="Verdana" w:hAnsi="Verdana" w:cs="Arial"/>
          <w:sz w:val="22"/>
          <w:szCs w:val="22"/>
        </w:rPr>
      </w:pPr>
      <w:r w:rsidRPr="00F55149">
        <w:rPr>
          <w:rFonts w:ascii="Verdana" w:hAnsi="Verdana" w:cs="Arial"/>
          <w:sz w:val="22"/>
          <w:szCs w:val="22"/>
        </w:rPr>
        <w:tab/>
        <w:t>telefonické a e-mailové spojení</w:t>
      </w:r>
      <w:r w:rsidR="00F55149">
        <w:rPr>
          <w:rFonts w:ascii="Verdana" w:hAnsi="Verdana" w:cs="Arial"/>
          <w:sz w:val="22"/>
          <w:szCs w:val="22"/>
        </w:rPr>
        <w:t>:</w:t>
      </w:r>
      <w:r w:rsidR="00F55149">
        <w:rPr>
          <w:rFonts w:ascii="Verdana" w:hAnsi="Verdana" w:cs="Arial"/>
          <w:sz w:val="22"/>
          <w:szCs w:val="22"/>
        </w:rPr>
        <w:tab/>
      </w:r>
      <w:r w:rsidR="00F55149">
        <w:rPr>
          <w:rFonts w:ascii="Verdana" w:hAnsi="Verdana" w:cs="Arial"/>
          <w:sz w:val="22"/>
          <w:szCs w:val="22"/>
        </w:rPr>
        <w:tab/>
      </w:r>
      <w:r w:rsidR="00F55149" w:rsidRPr="00F55149">
        <w:rPr>
          <w:rFonts w:ascii="Verdana" w:hAnsi="Verdana" w:cs="Arial"/>
          <w:sz w:val="22"/>
          <w:szCs w:val="22"/>
          <w:highlight w:val="yellow"/>
        </w:rPr>
        <w:t>………………………………………</w:t>
      </w:r>
    </w:p>
    <w:p w14:paraId="3BC61776" w14:textId="2F65D678" w:rsidR="00D1236B" w:rsidRPr="00F55149" w:rsidRDefault="00D1236B" w:rsidP="00D1236B">
      <w:pPr>
        <w:jc w:val="both"/>
        <w:rPr>
          <w:rFonts w:ascii="Verdana" w:hAnsi="Verdana" w:cs="Arial"/>
          <w:sz w:val="22"/>
          <w:szCs w:val="22"/>
        </w:rPr>
      </w:pPr>
      <w:r w:rsidRPr="00F55149">
        <w:rPr>
          <w:rFonts w:ascii="Verdana" w:hAnsi="Verdana" w:cs="Arial"/>
          <w:sz w:val="22"/>
          <w:szCs w:val="22"/>
        </w:rPr>
        <w:tab/>
        <w:t>místo stálého pracoviště</w:t>
      </w:r>
      <w:r w:rsidR="00F55149">
        <w:rPr>
          <w:rFonts w:ascii="Verdana" w:hAnsi="Verdana" w:cs="Arial"/>
          <w:sz w:val="22"/>
          <w:szCs w:val="22"/>
        </w:rPr>
        <w:t>:</w:t>
      </w:r>
      <w:r w:rsidR="00F55149">
        <w:rPr>
          <w:rFonts w:ascii="Verdana" w:hAnsi="Verdana" w:cs="Arial"/>
          <w:sz w:val="22"/>
          <w:szCs w:val="22"/>
        </w:rPr>
        <w:tab/>
      </w:r>
      <w:r w:rsidR="00F55149">
        <w:rPr>
          <w:rFonts w:ascii="Verdana" w:hAnsi="Verdana" w:cs="Arial"/>
          <w:sz w:val="22"/>
          <w:szCs w:val="22"/>
        </w:rPr>
        <w:tab/>
      </w:r>
      <w:r w:rsidR="00F55149">
        <w:rPr>
          <w:rFonts w:ascii="Verdana" w:hAnsi="Verdana" w:cs="Arial"/>
          <w:sz w:val="22"/>
          <w:szCs w:val="22"/>
        </w:rPr>
        <w:tab/>
      </w:r>
      <w:r w:rsidR="00F55149" w:rsidRPr="00F55149">
        <w:rPr>
          <w:rFonts w:ascii="Verdana" w:hAnsi="Verdana" w:cs="Arial"/>
          <w:sz w:val="22"/>
          <w:szCs w:val="22"/>
          <w:highlight w:val="yellow"/>
        </w:rPr>
        <w:t>………………………………………</w:t>
      </w:r>
    </w:p>
    <w:p w14:paraId="3AD9918F" w14:textId="77777777" w:rsidR="00F55149" w:rsidRDefault="00F55149" w:rsidP="00D1236B">
      <w:pPr>
        <w:tabs>
          <w:tab w:val="left" w:pos="7088"/>
        </w:tabs>
        <w:jc w:val="both"/>
        <w:rPr>
          <w:rFonts w:ascii="Verdana" w:hAnsi="Verdana" w:cs="Arial"/>
          <w:sz w:val="22"/>
          <w:szCs w:val="22"/>
        </w:rPr>
      </w:pPr>
    </w:p>
    <w:p w14:paraId="06D233CB" w14:textId="06359973" w:rsidR="00F55149" w:rsidRDefault="00F55149" w:rsidP="00F55149">
      <w:pPr>
        <w:jc w:val="both"/>
        <w:rPr>
          <w:rFonts w:ascii="Verdana" w:hAnsi="Verdana" w:cs="Arial"/>
          <w:sz w:val="22"/>
          <w:szCs w:val="22"/>
        </w:rPr>
      </w:pPr>
      <w:r>
        <w:rPr>
          <w:rFonts w:ascii="Verdana" w:hAnsi="Verdana" w:cs="Arial"/>
          <w:sz w:val="22"/>
          <w:szCs w:val="22"/>
        </w:rPr>
        <w:t>(</w:t>
      </w:r>
      <w:r w:rsidR="00D1236B" w:rsidRPr="00F55149">
        <w:rPr>
          <w:rFonts w:ascii="Verdana" w:hAnsi="Verdana" w:cs="Arial"/>
          <w:sz w:val="22"/>
          <w:szCs w:val="22"/>
        </w:rPr>
        <w:t xml:space="preserve">Cena za služby související s činností </w:t>
      </w:r>
      <w:r w:rsidR="00D1236B" w:rsidRPr="00347BA1">
        <w:rPr>
          <w:rFonts w:ascii="Verdana" w:hAnsi="Verdana" w:cs="Arial"/>
          <w:sz w:val="22"/>
          <w:szCs w:val="22"/>
        </w:rPr>
        <w:t xml:space="preserve">manažera </w:t>
      </w:r>
      <w:r w:rsidRPr="00347BA1">
        <w:rPr>
          <w:rFonts w:ascii="Verdana" w:hAnsi="Verdana" w:cs="Arial"/>
          <w:sz w:val="22"/>
          <w:szCs w:val="22"/>
        </w:rPr>
        <w:t xml:space="preserve">je stanovena v čl. III </w:t>
      </w:r>
      <w:proofErr w:type="gramStart"/>
      <w:r w:rsidRPr="00347BA1">
        <w:rPr>
          <w:rFonts w:ascii="Verdana" w:hAnsi="Verdana" w:cs="Arial"/>
          <w:sz w:val="22"/>
          <w:szCs w:val="22"/>
        </w:rPr>
        <w:t>odst.</w:t>
      </w:r>
      <w:r w:rsidR="00347BA1" w:rsidRPr="00347BA1">
        <w:rPr>
          <w:rFonts w:ascii="Verdana" w:hAnsi="Verdana" w:cs="Arial"/>
          <w:sz w:val="22"/>
          <w:szCs w:val="22"/>
        </w:rPr>
        <w:t>3</w:t>
      </w:r>
      <w:r w:rsidRPr="00347BA1">
        <w:rPr>
          <w:rFonts w:ascii="Verdana" w:hAnsi="Verdana" w:cs="Arial"/>
          <w:sz w:val="22"/>
          <w:szCs w:val="22"/>
        </w:rPr>
        <w:t xml:space="preserve"> této</w:t>
      </w:r>
      <w:proofErr w:type="gramEnd"/>
      <w:r>
        <w:rPr>
          <w:rFonts w:ascii="Verdana" w:hAnsi="Verdana" w:cs="Arial"/>
          <w:sz w:val="22"/>
          <w:szCs w:val="22"/>
        </w:rPr>
        <w:t xml:space="preserve"> smlouvy).</w:t>
      </w:r>
    </w:p>
    <w:p w14:paraId="223594B6" w14:textId="51CE050A" w:rsidR="00D1236B" w:rsidRDefault="00D1236B">
      <w:pPr>
        <w:jc w:val="both"/>
        <w:rPr>
          <w:rFonts w:ascii="Verdana" w:hAnsi="Verdana" w:cs="Arial"/>
          <w:sz w:val="22"/>
          <w:szCs w:val="22"/>
        </w:rPr>
      </w:pPr>
    </w:p>
    <w:p w14:paraId="67A422E7" w14:textId="1EDBE2B1" w:rsidR="00E70115" w:rsidRDefault="00E70115">
      <w:pPr>
        <w:jc w:val="both"/>
        <w:rPr>
          <w:rFonts w:ascii="Verdana" w:hAnsi="Verdana" w:cs="Arial"/>
          <w:sz w:val="22"/>
          <w:szCs w:val="22"/>
        </w:rPr>
      </w:pPr>
    </w:p>
    <w:p w14:paraId="749473EB" w14:textId="7E2FF37B" w:rsidR="00E70115" w:rsidRDefault="00E70115">
      <w:pPr>
        <w:jc w:val="both"/>
        <w:rPr>
          <w:rFonts w:ascii="Verdana" w:hAnsi="Verdana" w:cs="Arial"/>
          <w:sz w:val="22"/>
          <w:szCs w:val="22"/>
        </w:rPr>
      </w:pPr>
    </w:p>
    <w:p w14:paraId="109CB24B" w14:textId="66709D6B" w:rsidR="00E70115" w:rsidRDefault="00E70115">
      <w:pPr>
        <w:jc w:val="both"/>
        <w:rPr>
          <w:rFonts w:ascii="Verdana" w:hAnsi="Verdana" w:cs="Arial"/>
          <w:sz w:val="22"/>
          <w:szCs w:val="22"/>
        </w:rPr>
      </w:pPr>
    </w:p>
    <w:p w14:paraId="0953F83A" w14:textId="43E1A632" w:rsidR="00E70115" w:rsidRDefault="008D7246">
      <w:pPr>
        <w:jc w:val="both"/>
        <w:rPr>
          <w:rFonts w:ascii="Verdana" w:hAnsi="Verdana" w:cs="Arial"/>
          <w:b/>
          <w:bCs/>
          <w:sz w:val="22"/>
          <w:szCs w:val="22"/>
        </w:rPr>
      </w:pPr>
      <w:bookmarkStart w:id="1" w:name="_GoBack"/>
      <w:r>
        <w:rPr>
          <w:rFonts w:ascii="Verdana" w:hAnsi="Verdana" w:cs="Arial"/>
          <w:b/>
          <w:bCs/>
          <w:sz w:val="22"/>
          <w:szCs w:val="22"/>
        </w:rPr>
        <w:t>Příloh</w:t>
      </w:r>
      <w:bookmarkEnd w:id="1"/>
      <w:r>
        <w:rPr>
          <w:rFonts w:ascii="Verdana" w:hAnsi="Verdana" w:cs="Arial"/>
          <w:b/>
          <w:bCs/>
          <w:sz w:val="22"/>
          <w:szCs w:val="22"/>
        </w:rPr>
        <w:t>a č. 2</w:t>
      </w:r>
      <w:r w:rsidRPr="00D1236B">
        <w:rPr>
          <w:rFonts w:ascii="Verdana" w:hAnsi="Verdana" w:cs="Arial"/>
          <w:b/>
          <w:bCs/>
          <w:sz w:val="22"/>
          <w:szCs w:val="22"/>
        </w:rPr>
        <w:t xml:space="preserve">: </w:t>
      </w:r>
      <w:r>
        <w:rPr>
          <w:rFonts w:ascii="Verdana" w:hAnsi="Verdana" w:cs="Arial"/>
          <w:b/>
          <w:bCs/>
          <w:sz w:val="22"/>
          <w:szCs w:val="22"/>
        </w:rPr>
        <w:t>Položkový rozpočet</w:t>
      </w:r>
    </w:p>
    <w:p w14:paraId="623FC7D2" w14:textId="377A0329" w:rsidR="008D7246" w:rsidRDefault="008D7246">
      <w:pPr>
        <w:jc w:val="both"/>
        <w:rPr>
          <w:rFonts w:ascii="Verdana" w:hAnsi="Verdana" w:cs="Arial"/>
          <w:sz w:val="22"/>
          <w:szCs w:val="22"/>
        </w:rPr>
      </w:pPr>
      <w:r w:rsidRPr="008D7246">
        <w:rPr>
          <w:rFonts w:ascii="Verdana" w:hAnsi="Verdana" w:cs="Arial"/>
          <w:sz w:val="22"/>
          <w:szCs w:val="22"/>
        </w:rPr>
        <w:t>(Bude doplněno při podpisu smlouvy s vítězným uchazečem.)</w:t>
      </w:r>
    </w:p>
    <w:p w14:paraId="78771083" w14:textId="0AC15805" w:rsidR="00E70115" w:rsidRDefault="00E70115">
      <w:pPr>
        <w:jc w:val="both"/>
        <w:rPr>
          <w:rFonts w:ascii="Verdana" w:hAnsi="Verdana" w:cs="Arial"/>
          <w:sz w:val="22"/>
          <w:szCs w:val="22"/>
        </w:rPr>
      </w:pPr>
    </w:p>
    <w:p w14:paraId="0C29DB69" w14:textId="77777777" w:rsidR="00E70115" w:rsidRPr="00D1236B" w:rsidRDefault="00E70115">
      <w:pPr>
        <w:jc w:val="both"/>
        <w:rPr>
          <w:rFonts w:ascii="Verdana" w:hAnsi="Verdana" w:cs="Arial"/>
          <w:sz w:val="22"/>
          <w:szCs w:val="22"/>
        </w:rPr>
      </w:pPr>
    </w:p>
    <w:sectPr w:rsidR="00E70115" w:rsidRPr="00D1236B" w:rsidSect="002A6CFA">
      <w:headerReference w:type="default" r:id="rId8"/>
      <w:footerReference w:type="default" r:id="rId9"/>
      <w:pgSz w:w="11906" w:h="16838"/>
      <w:pgMar w:top="1417" w:right="1417" w:bottom="1417" w:left="1417"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BE7F4" w14:textId="77777777" w:rsidR="00445B03" w:rsidRDefault="00445B03">
      <w:r>
        <w:separator/>
      </w:r>
    </w:p>
  </w:endnote>
  <w:endnote w:type="continuationSeparator" w:id="0">
    <w:p w14:paraId="1DECF4B3" w14:textId="77777777" w:rsidR="00445B03" w:rsidRDefault="0044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80D0" w14:textId="77777777" w:rsidR="000F7EF7" w:rsidRDefault="000F7EF7">
    <w:pPr>
      <w:pStyle w:val="Zpat"/>
      <w:rPr>
        <w:rStyle w:val="slostrnky"/>
        <w:rFonts w:ascii="Times" w:hAnsi="Times"/>
        <w:sz w:val="24"/>
      </w:rPr>
    </w:pPr>
    <w:r>
      <w:rPr>
        <w:rStyle w:val="slostrnky"/>
        <w:rFonts w:ascii="Times" w:hAnsi="Times"/>
        <w:sz w:val="24"/>
      </w:rPr>
      <w:tab/>
      <w:t xml:space="preserve">Strana </w:t>
    </w:r>
    <w:r>
      <w:rPr>
        <w:rStyle w:val="slostrnky"/>
        <w:sz w:val="24"/>
      </w:rPr>
      <w:fldChar w:fldCharType="begin"/>
    </w:r>
    <w:r>
      <w:rPr>
        <w:rStyle w:val="slostrnky"/>
        <w:sz w:val="24"/>
      </w:rPr>
      <w:instrText xml:space="preserve"> PAGE </w:instrText>
    </w:r>
    <w:r>
      <w:rPr>
        <w:rStyle w:val="slostrnky"/>
        <w:sz w:val="24"/>
      </w:rPr>
      <w:fldChar w:fldCharType="separate"/>
    </w:r>
    <w:r w:rsidR="003F43BC">
      <w:rPr>
        <w:rStyle w:val="slostrnky"/>
        <w:noProof/>
        <w:sz w:val="24"/>
      </w:rPr>
      <w:t>7</w:t>
    </w:r>
    <w:r>
      <w:rPr>
        <w:rStyle w:val="slostrnky"/>
        <w:sz w:val="24"/>
      </w:rPr>
      <w:fldChar w:fldCharType="end"/>
    </w:r>
    <w:r>
      <w:rPr>
        <w:rStyle w:val="slostrnky"/>
        <w:rFonts w:ascii="Times" w:hAnsi="Times"/>
        <w:sz w:val="24"/>
      </w:rPr>
      <w:t xml:space="preserve"> (celkem </w:t>
    </w:r>
    <w:r>
      <w:rPr>
        <w:rStyle w:val="slostrnky"/>
        <w:sz w:val="24"/>
      </w:rPr>
      <w:fldChar w:fldCharType="begin"/>
    </w:r>
    <w:r>
      <w:rPr>
        <w:rStyle w:val="slostrnky"/>
        <w:sz w:val="24"/>
      </w:rPr>
      <w:instrText xml:space="preserve"> NUMPAGES \*Arabic </w:instrText>
    </w:r>
    <w:r>
      <w:rPr>
        <w:rStyle w:val="slostrnky"/>
        <w:sz w:val="24"/>
      </w:rPr>
      <w:fldChar w:fldCharType="separate"/>
    </w:r>
    <w:r w:rsidR="003F43BC">
      <w:rPr>
        <w:rStyle w:val="slostrnky"/>
        <w:noProof/>
        <w:sz w:val="24"/>
      </w:rPr>
      <w:t>7</w:t>
    </w:r>
    <w:r>
      <w:rPr>
        <w:rStyle w:val="slostrnky"/>
        <w:sz w:val="24"/>
      </w:rPr>
      <w:fldChar w:fldCharType="end"/>
    </w:r>
    <w:r>
      <w:rPr>
        <w:rStyle w:val="slostrnky"/>
        <w:rFonts w:ascii="Times" w:hAnsi="Times"/>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986D3" w14:textId="77777777" w:rsidR="00445B03" w:rsidRDefault="00445B03">
      <w:r>
        <w:separator/>
      </w:r>
    </w:p>
  </w:footnote>
  <w:footnote w:type="continuationSeparator" w:id="0">
    <w:p w14:paraId="6FBCC2AE" w14:textId="77777777" w:rsidR="00445B03" w:rsidRDefault="0044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A173" w14:textId="08BA3A41" w:rsidR="00EF5221" w:rsidRDefault="00EF5221">
    <w:pPr>
      <w:pStyle w:val="Zhlav"/>
    </w:pPr>
    <w:r>
      <w:rPr>
        <w:noProof/>
        <w:lang w:val="cs-CZ" w:eastAsia="cs-CZ"/>
      </w:rPr>
      <w:drawing>
        <wp:inline distT="0" distB="0" distL="0" distR="0" wp14:anchorId="6B59863C" wp14:editId="5AC9FF40">
          <wp:extent cx="791633" cy="317500"/>
          <wp:effectExtent l="0" t="0" r="889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803380" cy="3222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4"/>
    <w:lvl w:ilvl="0">
      <w:start w:val="1"/>
      <w:numFmt w:val="lowerLetter"/>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9B783C"/>
    <w:multiLevelType w:val="hybridMultilevel"/>
    <w:tmpl w:val="3AD68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613C9B"/>
    <w:multiLevelType w:val="hybridMultilevel"/>
    <w:tmpl w:val="4B628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935D65"/>
    <w:multiLevelType w:val="multilevel"/>
    <w:tmpl w:val="F8F8D374"/>
    <w:lvl w:ilvl="0">
      <w:start w:val="1"/>
      <w:numFmt w:val="decimal"/>
      <w:lvlText w:val="%1."/>
      <w:lvlJc w:val="left"/>
      <w:pPr>
        <w:ind w:left="720"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3552" w:hanging="108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440" w:hanging="1800"/>
      </w:pPr>
      <w:rPr>
        <w:rFonts w:hint="default"/>
      </w:rPr>
    </w:lvl>
    <w:lvl w:ilvl="6">
      <w:start w:val="1"/>
      <w:numFmt w:val="decimal"/>
      <w:isLgl/>
      <w:lvlText w:val="%1.%2.%3.%4.%5.%6.%7."/>
      <w:lvlJc w:val="left"/>
      <w:pPr>
        <w:ind w:left="8856" w:hanging="216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1328" w:hanging="2520"/>
      </w:pPr>
      <w:rPr>
        <w:rFonts w:hint="default"/>
      </w:rPr>
    </w:lvl>
  </w:abstractNum>
  <w:abstractNum w:abstractNumId="8" w15:restartNumberingAfterBreak="0">
    <w:nsid w:val="11ED5704"/>
    <w:multiLevelType w:val="hybridMultilevel"/>
    <w:tmpl w:val="1AFCB5FE"/>
    <w:lvl w:ilvl="0" w:tplc="5248F8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A152A7"/>
    <w:multiLevelType w:val="hybridMultilevel"/>
    <w:tmpl w:val="2E5871B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1B70563B"/>
    <w:multiLevelType w:val="hybridMultilevel"/>
    <w:tmpl w:val="30E2B8E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CA56F4"/>
    <w:multiLevelType w:val="hybridMultilevel"/>
    <w:tmpl w:val="4702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3CF6F9F"/>
    <w:multiLevelType w:val="hybridMultilevel"/>
    <w:tmpl w:val="F000ECF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ED3F79"/>
    <w:multiLevelType w:val="hybridMultilevel"/>
    <w:tmpl w:val="61567CA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1004AE"/>
    <w:multiLevelType w:val="hybridMultilevel"/>
    <w:tmpl w:val="7AE66A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6676E3"/>
    <w:multiLevelType w:val="hybridMultilevel"/>
    <w:tmpl w:val="5FE66EE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6C03C99"/>
    <w:multiLevelType w:val="hybridMultilevel"/>
    <w:tmpl w:val="17D8223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91F4010"/>
    <w:multiLevelType w:val="hybridMultilevel"/>
    <w:tmpl w:val="8DD25730"/>
    <w:lvl w:ilvl="0" w:tplc="3000F0AC">
      <w:start w:val="1"/>
      <w:numFmt w:val="decimal"/>
      <w:lvlText w:val="%1."/>
      <w:lvlJc w:val="left"/>
      <w:pPr>
        <w:ind w:left="720" w:hanging="360"/>
      </w:pPr>
      <w:rPr>
        <w:rFonts w:ascii="Verdana" w:eastAsia="Times New Roman" w:hAnsi="Verdana" w:cs="Times New Roman"/>
        <w:b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F85F0C"/>
    <w:multiLevelType w:val="hybridMultilevel"/>
    <w:tmpl w:val="E45C580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793C07"/>
    <w:multiLevelType w:val="hybridMultilevel"/>
    <w:tmpl w:val="15BAC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FE4DB1"/>
    <w:multiLevelType w:val="hybridMultilevel"/>
    <w:tmpl w:val="BD68E15E"/>
    <w:lvl w:ilvl="0" w:tplc="392C9B1A">
      <w:start w:val="8"/>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442FBB"/>
    <w:multiLevelType w:val="hybridMultilevel"/>
    <w:tmpl w:val="3E0EED90"/>
    <w:lvl w:ilvl="0" w:tplc="2E864728">
      <w:numFmt w:val="bullet"/>
      <w:lvlText w:val="-"/>
      <w:lvlJc w:val="left"/>
      <w:pPr>
        <w:ind w:left="2625" w:hanging="360"/>
      </w:pPr>
      <w:rPr>
        <w:rFonts w:ascii="Verdana" w:eastAsia="Times New Roman" w:hAnsi="Verdana" w:cs="Times New Roman" w:hint="default"/>
      </w:rPr>
    </w:lvl>
    <w:lvl w:ilvl="1" w:tplc="04050003" w:tentative="1">
      <w:start w:val="1"/>
      <w:numFmt w:val="bullet"/>
      <w:lvlText w:val="o"/>
      <w:lvlJc w:val="left"/>
      <w:pPr>
        <w:ind w:left="3345" w:hanging="360"/>
      </w:pPr>
      <w:rPr>
        <w:rFonts w:ascii="Courier New" w:hAnsi="Courier New" w:cs="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cs="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cs="Courier New" w:hint="default"/>
      </w:rPr>
    </w:lvl>
    <w:lvl w:ilvl="8" w:tplc="04050005" w:tentative="1">
      <w:start w:val="1"/>
      <w:numFmt w:val="bullet"/>
      <w:lvlText w:val=""/>
      <w:lvlJc w:val="left"/>
      <w:pPr>
        <w:ind w:left="8385" w:hanging="360"/>
      </w:pPr>
      <w:rPr>
        <w:rFonts w:ascii="Wingdings" w:hAnsi="Wingdings" w:hint="default"/>
      </w:rPr>
    </w:lvl>
  </w:abstractNum>
  <w:abstractNum w:abstractNumId="22" w15:restartNumberingAfterBreak="0">
    <w:nsid w:val="44A1160F"/>
    <w:multiLevelType w:val="hybridMultilevel"/>
    <w:tmpl w:val="8DD25730"/>
    <w:lvl w:ilvl="0" w:tplc="3000F0AC">
      <w:start w:val="1"/>
      <w:numFmt w:val="decimal"/>
      <w:lvlText w:val="%1."/>
      <w:lvlJc w:val="left"/>
      <w:pPr>
        <w:ind w:left="720" w:hanging="360"/>
      </w:pPr>
      <w:rPr>
        <w:rFonts w:ascii="Verdana" w:eastAsia="Times New Roman" w:hAnsi="Verdana" w:cs="Times New Roman"/>
        <w:b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641424"/>
    <w:multiLevelType w:val="hybridMultilevel"/>
    <w:tmpl w:val="C9B6CDC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522AB2"/>
    <w:multiLevelType w:val="hybridMultilevel"/>
    <w:tmpl w:val="8996D3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4A77CD"/>
    <w:multiLevelType w:val="hybridMultilevel"/>
    <w:tmpl w:val="E506998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7560BE"/>
    <w:multiLevelType w:val="hybridMultilevel"/>
    <w:tmpl w:val="8DD25730"/>
    <w:lvl w:ilvl="0" w:tplc="3000F0AC">
      <w:start w:val="1"/>
      <w:numFmt w:val="decimal"/>
      <w:lvlText w:val="%1."/>
      <w:lvlJc w:val="left"/>
      <w:pPr>
        <w:ind w:left="720" w:hanging="360"/>
      </w:pPr>
      <w:rPr>
        <w:rFonts w:ascii="Verdana" w:eastAsia="Times New Roman" w:hAnsi="Verdana" w:cs="Times New Roman"/>
        <w:b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1"/>
  </w:num>
  <w:num w:numId="5">
    <w:abstractNumId w:val="12"/>
  </w:num>
  <w:num w:numId="6">
    <w:abstractNumId w:val="8"/>
  </w:num>
  <w:num w:numId="7">
    <w:abstractNumId w:val="5"/>
  </w:num>
  <w:num w:numId="8">
    <w:abstractNumId w:val="6"/>
  </w:num>
  <w:num w:numId="9">
    <w:abstractNumId w:val="24"/>
  </w:num>
  <w:num w:numId="10">
    <w:abstractNumId w:val="17"/>
  </w:num>
  <w:num w:numId="11">
    <w:abstractNumId w:val="7"/>
  </w:num>
  <w:num w:numId="12">
    <w:abstractNumId w:val="19"/>
  </w:num>
  <w:num w:numId="13">
    <w:abstractNumId w:val="3"/>
  </w:num>
  <w:num w:numId="14">
    <w:abstractNumId w:val="15"/>
  </w:num>
  <w:num w:numId="15">
    <w:abstractNumId w:val="9"/>
  </w:num>
  <w:num w:numId="16">
    <w:abstractNumId w:val="16"/>
  </w:num>
  <w:num w:numId="17">
    <w:abstractNumId w:val="13"/>
  </w:num>
  <w:num w:numId="18">
    <w:abstractNumId w:val="25"/>
  </w:num>
  <w:num w:numId="19">
    <w:abstractNumId w:val="11"/>
  </w:num>
  <w:num w:numId="20">
    <w:abstractNumId w:val="26"/>
  </w:num>
  <w:num w:numId="21">
    <w:abstractNumId w:val="22"/>
  </w:num>
  <w:num w:numId="22">
    <w:abstractNumId w:val="10"/>
  </w:num>
  <w:num w:numId="23">
    <w:abstractNumId w:val="18"/>
  </w:num>
  <w:num w:numId="24">
    <w:abstractNumId w:val="4"/>
  </w:num>
  <w:num w:numId="25">
    <w:abstractNumId w:val="11"/>
  </w:num>
  <w:num w:numId="26">
    <w:abstractNumId w:val="16"/>
  </w:num>
  <w:num w:numId="27">
    <w:abstractNumId w:val="14"/>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98"/>
    <w:rsid w:val="000018DB"/>
    <w:rsid w:val="00005083"/>
    <w:rsid w:val="00005BE2"/>
    <w:rsid w:val="000073B5"/>
    <w:rsid w:val="000324F3"/>
    <w:rsid w:val="00062DB7"/>
    <w:rsid w:val="0006444B"/>
    <w:rsid w:val="00080B34"/>
    <w:rsid w:val="000810F6"/>
    <w:rsid w:val="00096E4C"/>
    <w:rsid w:val="000A01F1"/>
    <w:rsid w:val="000A198F"/>
    <w:rsid w:val="000B093D"/>
    <w:rsid w:val="000B1D88"/>
    <w:rsid w:val="000B62D4"/>
    <w:rsid w:val="000C0108"/>
    <w:rsid w:val="000C5566"/>
    <w:rsid w:val="000D0605"/>
    <w:rsid w:val="000D478A"/>
    <w:rsid w:val="000E45B4"/>
    <w:rsid w:val="000E4CB2"/>
    <w:rsid w:val="000F276E"/>
    <w:rsid w:val="000F6DC6"/>
    <w:rsid w:val="000F7EF7"/>
    <w:rsid w:val="00107FCB"/>
    <w:rsid w:val="0011615D"/>
    <w:rsid w:val="00133949"/>
    <w:rsid w:val="001352DF"/>
    <w:rsid w:val="0014567F"/>
    <w:rsid w:val="0014660B"/>
    <w:rsid w:val="001533C8"/>
    <w:rsid w:val="00156C6B"/>
    <w:rsid w:val="00161DBE"/>
    <w:rsid w:val="00163E8A"/>
    <w:rsid w:val="00171F48"/>
    <w:rsid w:val="00174FF2"/>
    <w:rsid w:val="0018362B"/>
    <w:rsid w:val="001A4085"/>
    <w:rsid w:val="001A7A1B"/>
    <w:rsid w:val="001C2890"/>
    <w:rsid w:val="001C5E9C"/>
    <w:rsid w:val="001D027C"/>
    <w:rsid w:val="001D6FED"/>
    <w:rsid w:val="001E4830"/>
    <w:rsid w:val="001F13F9"/>
    <w:rsid w:val="001F2084"/>
    <w:rsid w:val="001F266D"/>
    <w:rsid w:val="001F295C"/>
    <w:rsid w:val="001F4D0F"/>
    <w:rsid w:val="001F4F14"/>
    <w:rsid w:val="001F5818"/>
    <w:rsid w:val="00200E53"/>
    <w:rsid w:val="00204940"/>
    <w:rsid w:val="0020506A"/>
    <w:rsid w:val="00206CD2"/>
    <w:rsid w:val="00214F2E"/>
    <w:rsid w:val="00217306"/>
    <w:rsid w:val="00224216"/>
    <w:rsid w:val="00256A02"/>
    <w:rsid w:val="002622C0"/>
    <w:rsid w:val="002630D0"/>
    <w:rsid w:val="00267877"/>
    <w:rsid w:val="00270C29"/>
    <w:rsid w:val="00284439"/>
    <w:rsid w:val="00292DC1"/>
    <w:rsid w:val="002A0C2D"/>
    <w:rsid w:val="002A6CFA"/>
    <w:rsid w:val="002A7507"/>
    <w:rsid w:val="002B0C1C"/>
    <w:rsid w:val="002B1ACB"/>
    <w:rsid w:val="002D6793"/>
    <w:rsid w:val="002E6E37"/>
    <w:rsid w:val="002F59CA"/>
    <w:rsid w:val="002F737E"/>
    <w:rsid w:val="00303AED"/>
    <w:rsid w:val="0030695A"/>
    <w:rsid w:val="0031365A"/>
    <w:rsid w:val="00320B47"/>
    <w:rsid w:val="00333774"/>
    <w:rsid w:val="00337D36"/>
    <w:rsid w:val="00340686"/>
    <w:rsid w:val="00347BA1"/>
    <w:rsid w:val="003508F0"/>
    <w:rsid w:val="00352D93"/>
    <w:rsid w:val="00361D64"/>
    <w:rsid w:val="00362CEE"/>
    <w:rsid w:val="00364E2C"/>
    <w:rsid w:val="00367131"/>
    <w:rsid w:val="003816FE"/>
    <w:rsid w:val="00381815"/>
    <w:rsid w:val="00381B61"/>
    <w:rsid w:val="00382AB5"/>
    <w:rsid w:val="00384D0D"/>
    <w:rsid w:val="003929AC"/>
    <w:rsid w:val="003A3472"/>
    <w:rsid w:val="003A4270"/>
    <w:rsid w:val="003D2D44"/>
    <w:rsid w:val="003D7E81"/>
    <w:rsid w:val="003E42CE"/>
    <w:rsid w:val="003E4CD7"/>
    <w:rsid w:val="003E569D"/>
    <w:rsid w:val="003E7762"/>
    <w:rsid w:val="003F0679"/>
    <w:rsid w:val="003F38E9"/>
    <w:rsid w:val="003F43BC"/>
    <w:rsid w:val="00404DE8"/>
    <w:rsid w:val="004052BD"/>
    <w:rsid w:val="00410DA4"/>
    <w:rsid w:val="00416224"/>
    <w:rsid w:val="004235FA"/>
    <w:rsid w:val="00427A2F"/>
    <w:rsid w:val="00430A8A"/>
    <w:rsid w:val="00435D98"/>
    <w:rsid w:val="0044421B"/>
    <w:rsid w:val="00445B03"/>
    <w:rsid w:val="00447F15"/>
    <w:rsid w:val="00460A57"/>
    <w:rsid w:val="00461D0A"/>
    <w:rsid w:val="00465E98"/>
    <w:rsid w:val="00467975"/>
    <w:rsid w:val="00470FDB"/>
    <w:rsid w:val="004753B2"/>
    <w:rsid w:val="00475BD9"/>
    <w:rsid w:val="0049170C"/>
    <w:rsid w:val="00497D98"/>
    <w:rsid w:val="004A30AD"/>
    <w:rsid w:val="004A543A"/>
    <w:rsid w:val="004B2DAA"/>
    <w:rsid w:val="004C022C"/>
    <w:rsid w:val="004C2826"/>
    <w:rsid w:val="004C7019"/>
    <w:rsid w:val="004C75AC"/>
    <w:rsid w:val="004D1AFB"/>
    <w:rsid w:val="004E4273"/>
    <w:rsid w:val="004E4FFC"/>
    <w:rsid w:val="004E6860"/>
    <w:rsid w:val="004F2015"/>
    <w:rsid w:val="004F486A"/>
    <w:rsid w:val="004F48E9"/>
    <w:rsid w:val="005036FE"/>
    <w:rsid w:val="00505B1C"/>
    <w:rsid w:val="005238E1"/>
    <w:rsid w:val="00530809"/>
    <w:rsid w:val="00530BBF"/>
    <w:rsid w:val="00540F33"/>
    <w:rsid w:val="0054181B"/>
    <w:rsid w:val="00555B40"/>
    <w:rsid w:val="00565DC6"/>
    <w:rsid w:val="00566E92"/>
    <w:rsid w:val="00581E8C"/>
    <w:rsid w:val="00594BD5"/>
    <w:rsid w:val="00596585"/>
    <w:rsid w:val="005A6717"/>
    <w:rsid w:val="005B1275"/>
    <w:rsid w:val="005B2DE3"/>
    <w:rsid w:val="005B6253"/>
    <w:rsid w:val="005C11F7"/>
    <w:rsid w:val="005D0122"/>
    <w:rsid w:val="005E6B88"/>
    <w:rsid w:val="005F01E5"/>
    <w:rsid w:val="005F3585"/>
    <w:rsid w:val="005F63CD"/>
    <w:rsid w:val="005F6BC2"/>
    <w:rsid w:val="0060264C"/>
    <w:rsid w:val="006163C0"/>
    <w:rsid w:val="00625547"/>
    <w:rsid w:val="00627BCB"/>
    <w:rsid w:val="0063546A"/>
    <w:rsid w:val="006368AB"/>
    <w:rsid w:val="006407E4"/>
    <w:rsid w:val="006416E5"/>
    <w:rsid w:val="0064196D"/>
    <w:rsid w:val="0064280A"/>
    <w:rsid w:val="00643045"/>
    <w:rsid w:val="00654065"/>
    <w:rsid w:val="00654198"/>
    <w:rsid w:val="0065797A"/>
    <w:rsid w:val="00667480"/>
    <w:rsid w:val="00667BC0"/>
    <w:rsid w:val="006757E4"/>
    <w:rsid w:val="00677A87"/>
    <w:rsid w:val="00680C66"/>
    <w:rsid w:val="00681E87"/>
    <w:rsid w:val="0069225F"/>
    <w:rsid w:val="006B3230"/>
    <w:rsid w:val="006B420E"/>
    <w:rsid w:val="006B580C"/>
    <w:rsid w:val="006C1D55"/>
    <w:rsid w:val="006C48DE"/>
    <w:rsid w:val="006E038C"/>
    <w:rsid w:val="006E3370"/>
    <w:rsid w:val="006E3FCE"/>
    <w:rsid w:val="006F1A18"/>
    <w:rsid w:val="006F1B25"/>
    <w:rsid w:val="006F3238"/>
    <w:rsid w:val="006F7F59"/>
    <w:rsid w:val="00703F13"/>
    <w:rsid w:val="007047D4"/>
    <w:rsid w:val="007144B1"/>
    <w:rsid w:val="0072004A"/>
    <w:rsid w:val="00726934"/>
    <w:rsid w:val="00727C32"/>
    <w:rsid w:val="0073044B"/>
    <w:rsid w:val="0073419A"/>
    <w:rsid w:val="00741B10"/>
    <w:rsid w:val="00760D0B"/>
    <w:rsid w:val="00766422"/>
    <w:rsid w:val="0078227B"/>
    <w:rsid w:val="007837F9"/>
    <w:rsid w:val="007871CC"/>
    <w:rsid w:val="00797C0E"/>
    <w:rsid w:val="007A72B0"/>
    <w:rsid w:val="007B1A13"/>
    <w:rsid w:val="007B65CD"/>
    <w:rsid w:val="007B70A9"/>
    <w:rsid w:val="007C3729"/>
    <w:rsid w:val="007C5873"/>
    <w:rsid w:val="007D4D33"/>
    <w:rsid w:val="007E16D3"/>
    <w:rsid w:val="007E777B"/>
    <w:rsid w:val="007E7BA7"/>
    <w:rsid w:val="008133E0"/>
    <w:rsid w:val="00817F7A"/>
    <w:rsid w:val="00820921"/>
    <w:rsid w:val="00830B6C"/>
    <w:rsid w:val="00831719"/>
    <w:rsid w:val="008362B5"/>
    <w:rsid w:val="0084446F"/>
    <w:rsid w:val="00846D81"/>
    <w:rsid w:val="00864E06"/>
    <w:rsid w:val="0087487E"/>
    <w:rsid w:val="0088600E"/>
    <w:rsid w:val="008914A0"/>
    <w:rsid w:val="00896DD6"/>
    <w:rsid w:val="008A0CB0"/>
    <w:rsid w:val="008A2561"/>
    <w:rsid w:val="008A4538"/>
    <w:rsid w:val="008B06ED"/>
    <w:rsid w:val="008C7FDA"/>
    <w:rsid w:val="008D5764"/>
    <w:rsid w:val="008D7246"/>
    <w:rsid w:val="008E045F"/>
    <w:rsid w:val="008E177E"/>
    <w:rsid w:val="008F34F0"/>
    <w:rsid w:val="009113D3"/>
    <w:rsid w:val="0091148B"/>
    <w:rsid w:val="00924C13"/>
    <w:rsid w:val="00926506"/>
    <w:rsid w:val="0093081A"/>
    <w:rsid w:val="00931A78"/>
    <w:rsid w:val="009448A5"/>
    <w:rsid w:val="00946560"/>
    <w:rsid w:val="00951F39"/>
    <w:rsid w:val="00952175"/>
    <w:rsid w:val="00957D77"/>
    <w:rsid w:val="0096359C"/>
    <w:rsid w:val="0096396A"/>
    <w:rsid w:val="0096574B"/>
    <w:rsid w:val="009820C2"/>
    <w:rsid w:val="00986D7B"/>
    <w:rsid w:val="00987836"/>
    <w:rsid w:val="00994B9A"/>
    <w:rsid w:val="009A13F7"/>
    <w:rsid w:val="009A72A8"/>
    <w:rsid w:val="009B63F3"/>
    <w:rsid w:val="009C2FE9"/>
    <w:rsid w:val="009C7BCC"/>
    <w:rsid w:val="009C7C03"/>
    <w:rsid w:val="009D2BCF"/>
    <w:rsid w:val="009D59E5"/>
    <w:rsid w:val="009E1BFE"/>
    <w:rsid w:val="009E1E2C"/>
    <w:rsid w:val="009E3963"/>
    <w:rsid w:val="009F62B6"/>
    <w:rsid w:val="00A05456"/>
    <w:rsid w:val="00A104AF"/>
    <w:rsid w:val="00A12EF2"/>
    <w:rsid w:val="00A225CF"/>
    <w:rsid w:val="00A24331"/>
    <w:rsid w:val="00A30F76"/>
    <w:rsid w:val="00A40178"/>
    <w:rsid w:val="00A4189C"/>
    <w:rsid w:val="00A4461B"/>
    <w:rsid w:val="00A44F23"/>
    <w:rsid w:val="00A548A9"/>
    <w:rsid w:val="00A5590A"/>
    <w:rsid w:val="00A61386"/>
    <w:rsid w:val="00A61BC8"/>
    <w:rsid w:val="00A65FCE"/>
    <w:rsid w:val="00A72BE3"/>
    <w:rsid w:val="00A84C02"/>
    <w:rsid w:val="00A96F89"/>
    <w:rsid w:val="00AA258A"/>
    <w:rsid w:val="00AB3B7C"/>
    <w:rsid w:val="00AB62F3"/>
    <w:rsid w:val="00AB7111"/>
    <w:rsid w:val="00AC5B4E"/>
    <w:rsid w:val="00AD3B73"/>
    <w:rsid w:val="00AD3DB5"/>
    <w:rsid w:val="00AD58C5"/>
    <w:rsid w:val="00AD6992"/>
    <w:rsid w:val="00AF76F4"/>
    <w:rsid w:val="00B0355B"/>
    <w:rsid w:val="00B0632D"/>
    <w:rsid w:val="00B12271"/>
    <w:rsid w:val="00B23289"/>
    <w:rsid w:val="00B53B61"/>
    <w:rsid w:val="00B54522"/>
    <w:rsid w:val="00B635A7"/>
    <w:rsid w:val="00B65302"/>
    <w:rsid w:val="00B728FB"/>
    <w:rsid w:val="00B82937"/>
    <w:rsid w:val="00B86A31"/>
    <w:rsid w:val="00B92822"/>
    <w:rsid w:val="00B92E49"/>
    <w:rsid w:val="00B93AE3"/>
    <w:rsid w:val="00B95FF8"/>
    <w:rsid w:val="00B970AD"/>
    <w:rsid w:val="00BA1E7D"/>
    <w:rsid w:val="00BB30F9"/>
    <w:rsid w:val="00BD2ED6"/>
    <w:rsid w:val="00BE0080"/>
    <w:rsid w:val="00BE015C"/>
    <w:rsid w:val="00BE3EAE"/>
    <w:rsid w:val="00BE6979"/>
    <w:rsid w:val="00BF67AF"/>
    <w:rsid w:val="00C11571"/>
    <w:rsid w:val="00C14A86"/>
    <w:rsid w:val="00C17BE6"/>
    <w:rsid w:val="00C23AEA"/>
    <w:rsid w:val="00C26905"/>
    <w:rsid w:val="00C32CD9"/>
    <w:rsid w:val="00C4290C"/>
    <w:rsid w:val="00C43E11"/>
    <w:rsid w:val="00C47DAE"/>
    <w:rsid w:val="00C67390"/>
    <w:rsid w:val="00C75F6D"/>
    <w:rsid w:val="00C95A82"/>
    <w:rsid w:val="00CB0394"/>
    <w:rsid w:val="00CC1137"/>
    <w:rsid w:val="00CC6D73"/>
    <w:rsid w:val="00CD4AEA"/>
    <w:rsid w:val="00CD55BA"/>
    <w:rsid w:val="00CD5954"/>
    <w:rsid w:val="00CE111E"/>
    <w:rsid w:val="00CF548B"/>
    <w:rsid w:val="00D03489"/>
    <w:rsid w:val="00D05C43"/>
    <w:rsid w:val="00D06AE1"/>
    <w:rsid w:val="00D1236B"/>
    <w:rsid w:val="00D2095A"/>
    <w:rsid w:val="00D416A7"/>
    <w:rsid w:val="00D46AC9"/>
    <w:rsid w:val="00D54C0A"/>
    <w:rsid w:val="00D60BE7"/>
    <w:rsid w:val="00D72B2D"/>
    <w:rsid w:val="00D75EC1"/>
    <w:rsid w:val="00D77A5B"/>
    <w:rsid w:val="00D77E73"/>
    <w:rsid w:val="00D77EC0"/>
    <w:rsid w:val="00D84947"/>
    <w:rsid w:val="00D91770"/>
    <w:rsid w:val="00D95971"/>
    <w:rsid w:val="00DA789C"/>
    <w:rsid w:val="00DB4D7A"/>
    <w:rsid w:val="00DC28B7"/>
    <w:rsid w:val="00DC4AFB"/>
    <w:rsid w:val="00DC537C"/>
    <w:rsid w:val="00DD66C7"/>
    <w:rsid w:val="00DD6AB2"/>
    <w:rsid w:val="00DD7723"/>
    <w:rsid w:val="00DE2E91"/>
    <w:rsid w:val="00DE4183"/>
    <w:rsid w:val="00DF14E0"/>
    <w:rsid w:val="00DF4AEF"/>
    <w:rsid w:val="00E06B09"/>
    <w:rsid w:val="00E1261A"/>
    <w:rsid w:val="00E16206"/>
    <w:rsid w:val="00E42F7C"/>
    <w:rsid w:val="00E50A1E"/>
    <w:rsid w:val="00E60551"/>
    <w:rsid w:val="00E61466"/>
    <w:rsid w:val="00E62867"/>
    <w:rsid w:val="00E70115"/>
    <w:rsid w:val="00E71515"/>
    <w:rsid w:val="00E735C1"/>
    <w:rsid w:val="00E77460"/>
    <w:rsid w:val="00E87651"/>
    <w:rsid w:val="00E90518"/>
    <w:rsid w:val="00E929BE"/>
    <w:rsid w:val="00E97D34"/>
    <w:rsid w:val="00EA0F99"/>
    <w:rsid w:val="00EA2313"/>
    <w:rsid w:val="00EB6777"/>
    <w:rsid w:val="00EB7EEA"/>
    <w:rsid w:val="00EC09EC"/>
    <w:rsid w:val="00EC3287"/>
    <w:rsid w:val="00EC66A0"/>
    <w:rsid w:val="00EE32BE"/>
    <w:rsid w:val="00EE59AD"/>
    <w:rsid w:val="00EE6916"/>
    <w:rsid w:val="00EF1711"/>
    <w:rsid w:val="00EF5221"/>
    <w:rsid w:val="00EF5E1B"/>
    <w:rsid w:val="00F01C0A"/>
    <w:rsid w:val="00F1691C"/>
    <w:rsid w:val="00F16F11"/>
    <w:rsid w:val="00F26A9A"/>
    <w:rsid w:val="00F37F2A"/>
    <w:rsid w:val="00F55097"/>
    <w:rsid w:val="00F55149"/>
    <w:rsid w:val="00F554F9"/>
    <w:rsid w:val="00F627CB"/>
    <w:rsid w:val="00F64783"/>
    <w:rsid w:val="00F76F21"/>
    <w:rsid w:val="00F77E12"/>
    <w:rsid w:val="00F801CD"/>
    <w:rsid w:val="00F85EF6"/>
    <w:rsid w:val="00F86063"/>
    <w:rsid w:val="00F929F2"/>
    <w:rsid w:val="00F9538E"/>
    <w:rsid w:val="00F95F34"/>
    <w:rsid w:val="00FA3D70"/>
    <w:rsid w:val="00FA7878"/>
    <w:rsid w:val="00FB1886"/>
    <w:rsid w:val="00FB4E77"/>
    <w:rsid w:val="00FC3F87"/>
    <w:rsid w:val="00FC6421"/>
    <w:rsid w:val="00FD3EB5"/>
    <w:rsid w:val="00FD52F8"/>
    <w:rsid w:val="00FD5893"/>
    <w:rsid w:val="00FE31AA"/>
    <w:rsid w:val="00FE36D2"/>
    <w:rsid w:val="00FE6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0D724D"/>
  <w15:docId w15:val="{315CC80F-362B-42D2-BE8C-6E7C1CC7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189C"/>
    <w:rPr>
      <w:sz w:val="24"/>
      <w:szCs w:val="24"/>
    </w:rPr>
  </w:style>
  <w:style w:type="paragraph" w:styleId="Nadpis1">
    <w:name w:val="heading 1"/>
    <w:basedOn w:val="Normln"/>
    <w:next w:val="Normln"/>
    <w:qFormat/>
    <w:rsid w:val="00096E4C"/>
    <w:pPr>
      <w:keepNext/>
      <w:tabs>
        <w:tab w:val="num" w:pos="432"/>
      </w:tabs>
      <w:suppressAutoHyphens/>
      <w:ind w:firstLine="540"/>
      <w:outlineLvl w:val="0"/>
    </w:pPr>
    <w:rPr>
      <w:b/>
      <w:color w:val="FF0000"/>
      <w:sz w:val="18"/>
      <w:szCs w:val="18"/>
      <w:lang w:eastAsia="ar-SA"/>
    </w:rPr>
  </w:style>
  <w:style w:type="paragraph" w:styleId="Nadpis2">
    <w:name w:val="heading 2"/>
    <w:basedOn w:val="Normln"/>
    <w:next w:val="Normln"/>
    <w:link w:val="Nadpis2Char"/>
    <w:uiPriority w:val="99"/>
    <w:qFormat/>
    <w:rsid w:val="00096E4C"/>
    <w:pPr>
      <w:keepNext/>
      <w:tabs>
        <w:tab w:val="num" w:pos="576"/>
      </w:tabs>
      <w:suppressAutoHyphens/>
      <w:ind w:firstLine="540"/>
      <w:outlineLvl w:val="1"/>
    </w:pPr>
    <w:rPr>
      <w:b/>
      <w:color w:val="000000"/>
      <w:sz w:val="18"/>
      <w:szCs w:val="15"/>
      <w:lang w:eastAsia="ar-SA"/>
    </w:rPr>
  </w:style>
  <w:style w:type="paragraph" w:styleId="Nadpis3">
    <w:name w:val="heading 3"/>
    <w:basedOn w:val="Normln"/>
    <w:next w:val="Normln"/>
    <w:qFormat/>
    <w:rsid w:val="00096E4C"/>
    <w:pPr>
      <w:keepNext/>
      <w:tabs>
        <w:tab w:val="num" w:pos="720"/>
      </w:tabs>
      <w:suppressAutoHyphens/>
      <w:ind w:left="720" w:hanging="720"/>
      <w:jc w:val="center"/>
      <w:outlineLvl w:val="2"/>
    </w:pPr>
    <w:rPr>
      <w:rFonts w:ascii="Tahoma" w:hAnsi="Tahoma"/>
      <w:b/>
      <w:sz w:val="20"/>
      <w:szCs w:val="20"/>
      <w:lang w:eastAsia="ar-SA"/>
    </w:rPr>
  </w:style>
  <w:style w:type="paragraph" w:styleId="Nadpis4">
    <w:name w:val="heading 4"/>
    <w:basedOn w:val="Normln"/>
    <w:next w:val="Normln"/>
    <w:qFormat/>
    <w:rsid w:val="00096E4C"/>
    <w:pPr>
      <w:keepNext/>
      <w:tabs>
        <w:tab w:val="num" w:pos="864"/>
      </w:tabs>
      <w:suppressAutoHyphens/>
      <w:ind w:firstLine="540"/>
      <w:outlineLvl w:val="3"/>
    </w:pPr>
    <w:rPr>
      <w:rFonts w:ascii="Times" w:hAnsi="Times"/>
      <w:b/>
      <w:color w:val="000000"/>
      <w:szCs w:val="1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96E4C"/>
    <w:rPr>
      <w:rFonts w:ascii="Arial" w:hAnsi="Arial"/>
      <w:sz w:val="15"/>
    </w:rPr>
  </w:style>
  <w:style w:type="character" w:customStyle="1" w:styleId="WW8Num5z0">
    <w:name w:val="WW8Num5z0"/>
    <w:rsid w:val="00096E4C"/>
  </w:style>
  <w:style w:type="character" w:customStyle="1" w:styleId="WW8Num6z0">
    <w:name w:val="WW8Num6z0"/>
    <w:rsid w:val="00096E4C"/>
    <w:rPr>
      <w:rFonts w:ascii="Arial" w:hAnsi="Arial"/>
      <w:sz w:val="15"/>
    </w:rPr>
  </w:style>
  <w:style w:type="character" w:customStyle="1" w:styleId="Standardnpsmoodstavce1">
    <w:name w:val="Standardní písmo odstavce1"/>
    <w:rsid w:val="00096E4C"/>
  </w:style>
  <w:style w:type="character" w:styleId="slostrnky">
    <w:name w:val="page number"/>
    <w:rsid w:val="00096E4C"/>
    <w:rPr>
      <w:rFonts w:cs="Times New Roman"/>
    </w:rPr>
  </w:style>
  <w:style w:type="character" w:styleId="Hypertextovodkaz">
    <w:name w:val="Hyperlink"/>
    <w:rsid w:val="00096E4C"/>
    <w:rPr>
      <w:rFonts w:cs="Times New Roman"/>
      <w:color w:val="0000FF"/>
      <w:u w:val="single"/>
    </w:rPr>
  </w:style>
  <w:style w:type="character" w:customStyle="1" w:styleId="Odkaznakoment1">
    <w:name w:val="Odkaz na komentář1"/>
    <w:rsid w:val="00096E4C"/>
    <w:rPr>
      <w:rFonts w:cs="Times New Roman"/>
      <w:sz w:val="16"/>
      <w:szCs w:val="16"/>
    </w:rPr>
  </w:style>
  <w:style w:type="paragraph" w:customStyle="1" w:styleId="Nadpis">
    <w:name w:val="Nadpis"/>
    <w:basedOn w:val="Normln"/>
    <w:next w:val="Zkladntext"/>
    <w:rsid w:val="00096E4C"/>
    <w:pPr>
      <w:keepNext/>
      <w:suppressAutoHyphens/>
      <w:spacing w:before="240" w:after="120"/>
    </w:pPr>
    <w:rPr>
      <w:rFonts w:ascii="Arial" w:eastAsia="SimSun" w:hAnsi="Arial" w:cs="Mangal"/>
      <w:sz w:val="28"/>
      <w:szCs w:val="28"/>
      <w:lang w:eastAsia="ar-SA"/>
    </w:rPr>
  </w:style>
  <w:style w:type="paragraph" w:styleId="Zkladntext">
    <w:name w:val="Body Text"/>
    <w:basedOn w:val="Normln"/>
    <w:rsid w:val="00096E4C"/>
    <w:pPr>
      <w:suppressAutoHyphens/>
      <w:spacing w:after="120"/>
    </w:pPr>
    <w:rPr>
      <w:lang w:eastAsia="ar-SA"/>
    </w:rPr>
  </w:style>
  <w:style w:type="paragraph" w:styleId="Seznam">
    <w:name w:val="List"/>
    <w:basedOn w:val="Zkladntext"/>
    <w:rsid w:val="00096E4C"/>
    <w:rPr>
      <w:rFonts w:cs="Mangal"/>
    </w:rPr>
  </w:style>
  <w:style w:type="paragraph" w:customStyle="1" w:styleId="Popisek">
    <w:name w:val="Popisek"/>
    <w:basedOn w:val="Normln"/>
    <w:rsid w:val="00096E4C"/>
    <w:pPr>
      <w:suppressLineNumbers/>
      <w:suppressAutoHyphens/>
      <w:spacing w:before="120" w:after="120"/>
    </w:pPr>
    <w:rPr>
      <w:rFonts w:cs="Mangal"/>
      <w:i/>
      <w:iCs/>
      <w:lang w:eastAsia="ar-SA"/>
    </w:rPr>
  </w:style>
  <w:style w:type="paragraph" w:customStyle="1" w:styleId="Rejstk">
    <w:name w:val="Rejstřík"/>
    <w:basedOn w:val="Normln"/>
    <w:rsid w:val="00096E4C"/>
    <w:pPr>
      <w:suppressLineNumbers/>
      <w:suppressAutoHyphens/>
    </w:pPr>
    <w:rPr>
      <w:rFonts w:cs="Mangal"/>
      <w:lang w:eastAsia="ar-SA"/>
    </w:rPr>
  </w:style>
  <w:style w:type="paragraph" w:styleId="Zhlav">
    <w:name w:val="header"/>
    <w:basedOn w:val="Normln"/>
    <w:link w:val="ZhlavChar"/>
    <w:rsid w:val="00096E4C"/>
    <w:pPr>
      <w:tabs>
        <w:tab w:val="center" w:pos="4536"/>
        <w:tab w:val="right" w:pos="9072"/>
      </w:tabs>
      <w:suppressAutoHyphens/>
    </w:pPr>
    <w:rPr>
      <w:rFonts w:ascii="Tahoma" w:hAnsi="Tahoma"/>
      <w:sz w:val="20"/>
      <w:szCs w:val="20"/>
      <w:lang w:val="x-none" w:eastAsia="ar-SA"/>
    </w:rPr>
  </w:style>
  <w:style w:type="paragraph" w:styleId="Zpat">
    <w:name w:val="footer"/>
    <w:basedOn w:val="Normln"/>
    <w:rsid w:val="00096E4C"/>
    <w:pPr>
      <w:tabs>
        <w:tab w:val="center" w:pos="4536"/>
        <w:tab w:val="right" w:pos="9072"/>
      </w:tabs>
      <w:suppressAutoHyphens/>
    </w:pPr>
    <w:rPr>
      <w:rFonts w:ascii="Arial" w:hAnsi="Arial"/>
      <w:sz w:val="20"/>
      <w:szCs w:val="20"/>
      <w:lang w:eastAsia="ar-SA"/>
    </w:rPr>
  </w:style>
  <w:style w:type="paragraph" w:styleId="Rozloendokumentu">
    <w:name w:val="Document Map"/>
    <w:basedOn w:val="Normln"/>
    <w:semiHidden/>
    <w:rsid w:val="00096E4C"/>
    <w:pPr>
      <w:shd w:val="clear" w:color="auto" w:fill="000080"/>
      <w:suppressAutoHyphens/>
    </w:pPr>
    <w:rPr>
      <w:rFonts w:ascii="Tahoma" w:hAnsi="Tahoma" w:cs="Tahoma"/>
      <w:lang w:eastAsia="ar-SA"/>
    </w:rPr>
  </w:style>
  <w:style w:type="paragraph" w:styleId="Zkladntextodsazen">
    <w:name w:val="Body Text Indent"/>
    <w:basedOn w:val="Normln"/>
    <w:rsid w:val="00096E4C"/>
    <w:pPr>
      <w:tabs>
        <w:tab w:val="left" w:pos="360"/>
      </w:tabs>
      <w:suppressAutoHyphens/>
      <w:ind w:left="540"/>
    </w:pPr>
    <w:rPr>
      <w:sz w:val="18"/>
      <w:szCs w:val="15"/>
      <w:lang w:eastAsia="ar-SA"/>
    </w:rPr>
  </w:style>
  <w:style w:type="paragraph" w:customStyle="1" w:styleId="Zkladntextodsazen21">
    <w:name w:val="Základní text odsazený 21"/>
    <w:basedOn w:val="Normln"/>
    <w:rsid w:val="00096E4C"/>
    <w:pPr>
      <w:suppressAutoHyphens/>
      <w:ind w:firstLine="540"/>
    </w:pPr>
    <w:rPr>
      <w:rFonts w:ascii="Times" w:hAnsi="Times"/>
      <w:b/>
      <w:bCs/>
      <w:i/>
      <w:color w:val="000000"/>
      <w:szCs w:val="15"/>
      <w:lang w:eastAsia="ar-SA"/>
    </w:rPr>
  </w:style>
  <w:style w:type="paragraph" w:customStyle="1" w:styleId="Zkladntextodsazen31">
    <w:name w:val="Základní text odsazený 31"/>
    <w:basedOn w:val="Normln"/>
    <w:rsid w:val="00096E4C"/>
    <w:pPr>
      <w:suppressAutoHyphens/>
      <w:ind w:left="540"/>
    </w:pPr>
    <w:rPr>
      <w:rFonts w:ascii="Times" w:hAnsi="Times"/>
      <w:b/>
      <w:color w:val="000000"/>
      <w:szCs w:val="15"/>
      <w:lang w:eastAsia="ar-SA"/>
    </w:rPr>
  </w:style>
  <w:style w:type="paragraph" w:customStyle="1" w:styleId="Textkomente1">
    <w:name w:val="Text komentáře1"/>
    <w:basedOn w:val="Normln"/>
    <w:rsid w:val="00096E4C"/>
    <w:pPr>
      <w:suppressAutoHyphens/>
    </w:pPr>
    <w:rPr>
      <w:rFonts w:ascii="Arial" w:hAnsi="Arial"/>
      <w:sz w:val="20"/>
      <w:szCs w:val="20"/>
      <w:lang w:eastAsia="ar-SA"/>
    </w:rPr>
  </w:style>
  <w:style w:type="paragraph" w:customStyle="1" w:styleId="nzev">
    <w:name w:val="název"/>
    <w:basedOn w:val="Zhlav"/>
    <w:rsid w:val="00096E4C"/>
    <w:pPr>
      <w:ind w:firstLine="540"/>
    </w:pPr>
    <w:rPr>
      <w:rFonts w:ascii="Times" w:hAnsi="Times"/>
      <w:b/>
      <w:color w:val="000000"/>
      <w:kern w:val="1"/>
      <w:sz w:val="36"/>
      <w:szCs w:val="18"/>
    </w:rPr>
  </w:style>
  <w:style w:type="paragraph" w:customStyle="1" w:styleId="textsmlouvy">
    <w:name w:val="text smlouvy"/>
    <w:basedOn w:val="Normln"/>
    <w:rsid w:val="00096E4C"/>
    <w:pPr>
      <w:suppressAutoHyphens/>
      <w:ind w:firstLine="540"/>
    </w:pPr>
    <w:rPr>
      <w:rFonts w:ascii="Times" w:hAnsi="Times"/>
      <w:color w:val="000000"/>
      <w:kern w:val="1"/>
      <w:szCs w:val="15"/>
      <w:lang w:eastAsia="ar-SA"/>
    </w:rPr>
  </w:style>
  <w:style w:type="paragraph" w:styleId="Textbubliny">
    <w:name w:val="Balloon Text"/>
    <w:basedOn w:val="Normln"/>
    <w:semiHidden/>
    <w:rsid w:val="00096E4C"/>
    <w:pPr>
      <w:suppressAutoHyphens/>
    </w:pPr>
    <w:rPr>
      <w:rFonts w:ascii="Tahoma" w:hAnsi="Tahoma" w:cs="Tahoma"/>
      <w:sz w:val="16"/>
      <w:szCs w:val="16"/>
      <w:lang w:eastAsia="ar-SA"/>
    </w:rPr>
  </w:style>
  <w:style w:type="paragraph" w:styleId="Textkomente">
    <w:name w:val="annotation text"/>
    <w:basedOn w:val="Normln"/>
    <w:semiHidden/>
    <w:rsid w:val="004351D0"/>
    <w:pPr>
      <w:suppressAutoHyphens/>
    </w:pPr>
    <w:rPr>
      <w:sz w:val="20"/>
      <w:szCs w:val="20"/>
      <w:lang w:eastAsia="ar-SA"/>
    </w:rPr>
  </w:style>
  <w:style w:type="paragraph" w:styleId="Pedmtkomente">
    <w:name w:val="annotation subject"/>
    <w:basedOn w:val="Textkomente1"/>
    <w:next w:val="Textkomente1"/>
    <w:semiHidden/>
    <w:rsid w:val="00096E4C"/>
    <w:rPr>
      <w:rFonts w:ascii="Times New Roman" w:hAnsi="Times New Roman"/>
      <w:b/>
      <w:bCs/>
    </w:rPr>
  </w:style>
  <w:style w:type="paragraph" w:customStyle="1" w:styleId="text">
    <w:name w:val="text"/>
    <w:basedOn w:val="Normln"/>
    <w:rsid w:val="00096E4C"/>
    <w:pPr>
      <w:suppressAutoHyphens/>
      <w:spacing w:line="160" w:lineRule="exact"/>
      <w:ind w:left="540"/>
    </w:pPr>
    <w:rPr>
      <w:rFonts w:ascii="Times" w:hAnsi="Times"/>
      <w:kern w:val="1"/>
      <w:sz w:val="14"/>
      <w:szCs w:val="15"/>
      <w:lang w:eastAsia="ar-SA"/>
    </w:rPr>
  </w:style>
  <w:style w:type="paragraph" w:customStyle="1" w:styleId="Normln0">
    <w:name w:val="Normální~"/>
    <w:basedOn w:val="Normln"/>
    <w:uiPriority w:val="99"/>
    <w:rsid w:val="001A7A1B"/>
    <w:pPr>
      <w:widowControl w:val="0"/>
      <w:suppressAutoHyphens/>
    </w:pPr>
    <w:rPr>
      <w:szCs w:val="20"/>
      <w:lang w:eastAsia="ar-SA"/>
    </w:rPr>
  </w:style>
  <w:style w:type="paragraph" w:styleId="Normlnweb">
    <w:name w:val="Normal (Web)"/>
    <w:basedOn w:val="Normln"/>
    <w:uiPriority w:val="99"/>
    <w:rsid w:val="001A7A1B"/>
    <w:pPr>
      <w:suppressAutoHyphens/>
      <w:spacing w:before="100" w:after="119"/>
    </w:pPr>
    <w:rPr>
      <w:lang w:eastAsia="ar-SA"/>
    </w:rPr>
  </w:style>
  <w:style w:type="paragraph" w:customStyle="1" w:styleId="Standard">
    <w:name w:val="Standard"/>
    <w:uiPriority w:val="99"/>
    <w:rsid w:val="001A7A1B"/>
    <w:pPr>
      <w:suppressAutoHyphens/>
      <w:autoSpaceDN w:val="0"/>
      <w:textAlignment w:val="baseline"/>
    </w:pPr>
    <w:rPr>
      <w:kern w:val="3"/>
      <w:sz w:val="24"/>
      <w:szCs w:val="24"/>
      <w:lang w:eastAsia="ar-SA"/>
    </w:rPr>
  </w:style>
  <w:style w:type="character" w:customStyle="1" w:styleId="ZhlavChar">
    <w:name w:val="Záhlaví Char"/>
    <w:link w:val="Zhlav"/>
    <w:rsid w:val="001A7A1B"/>
    <w:rPr>
      <w:rFonts w:ascii="Tahoma" w:hAnsi="Tahoma"/>
      <w:lang w:eastAsia="ar-SA"/>
    </w:rPr>
  </w:style>
  <w:style w:type="character" w:styleId="Odkaznakoment">
    <w:name w:val="annotation reference"/>
    <w:rsid w:val="009E3963"/>
    <w:rPr>
      <w:sz w:val="16"/>
      <w:szCs w:val="16"/>
    </w:rPr>
  </w:style>
  <w:style w:type="paragraph" w:styleId="Odstavecseseznamem">
    <w:name w:val="List Paragraph"/>
    <w:basedOn w:val="Normln"/>
    <w:uiPriority w:val="34"/>
    <w:qFormat/>
    <w:rsid w:val="007B65CD"/>
    <w:pPr>
      <w:suppressAutoHyphens/>
      <w:ind w:left="708"/>
    </w:pPr>
    <w:rPr>
      <w:lang w:eastAsia="ar-SA"/>
    </w:rPr>
  </w:style>
  <w:style w:type="paragraph" w:styleId="Bezmezer">
    <w:name w:val="No Spacing"/>
    <w:uiPriority w:val="1"/>
    <w:qFormat/>
    <w:rsid w:val="00846D81"/>
    <w:rPr>
      <w:rFonts w:ascii="Verdana" w:eastAsiaTheme="minorHAnsi" w:hAnsi="Verdana" w:cstheme="minorBidi"/>
      <w:sz w:val="22"/>
      <w:szCs w:val="22"/>
      <w:lang w:eastAsia="en-US"/>
    </w:rPr>
  </w:style>
  <w:style w:type="character" w:customStyle="1" w:styleId="Nadpis2Char">
    <w:name w:val="Nadpis 2 Char"/>
    <w:basedOn w:val="Standardnpsmoodstavce"/>
    <w:link w:val="Nadpis2"/>
    <w:uiPriority w:val="99"/>
    <w:rsid w:val="00475BD9"/>
    <w:rPr>
      <w:b/>
      <w:color w:val="000000"/>
      <w:sz w:val="18"/>
      <w:szCs w:val="15"/>
      <w:lang w:eastAsia="ar-SA"/>
    </w:rPr>
  </w:style>
  <w:style w:type="character" w:customStyle="1" w:styleId="Nevyeenzmnka1">
    <w:name w:val="Nevyřešená zmínka1"/>
    <w:basedOn w:val="Standardnpsmoodstavce"/>
    <w:uiPriority w:val="99"/>
    <w:semiHidden/>
    <w:unhideWhenUsed/>
    <w:rsid w:val="00E97D34"/>
    <w:rPr>
      <w:color w:val="605E5C"/>
      <w:shd w:val="clear" w:color="auto" w:fill="E1DFDD"/>
    </w:rPr>
  </w:style>
  <w:style w:type="paragraph" w:customStyle="1" w:styleId="Default">
    <w:name w:val="Default"/>
    <w:rsid w:val="00E9051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7619">
      <w:bodyDiv w:val="1"/>
      <w:marLeft w:val="0"/>
      <w:marRight w:val="0"/>
      <w:marTop w:val="0"/>
      <w:marBottom w:val="0"/>
      <w:divBdr>
        <w:top w:val="none" w:sz="0" w:space="0" w:color="auto"/>
        <w:left w:val="none" w:sz="0" w:space="0" w:color="auto"/>
        <w:bottom w:val="none" w:sz="0" w:space="0" w:color="auto"/>
        <w:right w:val="none" w:sz="0" w:space="0" w:color="auto"/>
      </w:divBdr>
    </w:div>
    <w:div w:id="471942994">
      <w:bodyDiv w:val="1"/>
      <w:marLeft w:val="0"/>
      <w:marRight w:val="0"/>
      <w:marTop w:val="0"/>
      <w:marBottom w:val="0"/>
      <w:divBdr>
        <w:top w:val="none" w:sz="0" w:space="0" w:color="auto"/>
        <w:left w:val="none" w:sz="0" w:space="0" w:color="auto"/>
        <w:bottom w:val="none" w:sz="0" w:space="0" w:color="auto"/>
        <w:right w:val="none" w:sz="0" w:space="0" w:color="auto"/>
      </w:divBdr>
    </w:div>
    <w:div w:id="485127348">
      <w:bodyDiv w:val="1"/>
      <w:marLeft w:val="0"/>
      <w:marRight w:val="0"/>
      <w:marTop w:val="0"/>
      <w:marBottom w:val="0"/>
      <w:divBdr>
        <w:top w:val="none" w:sz="0" w:space="0" w:color="auto"/>
        <w:left w:val="none" w:sz="0" w:space="0" w:color="auto"/>
        <w:bottom w:val="none" w:sz="0" w:space="0" w:color="auto"/>
        <w:right w:val="none" w:sz="0" w:space="0" w:color="auto"/>
      </w:divBdr>
    </w:div>
    <w:div w:id="713391547">
      <w:bodyDiv w:val="1"/>
      <w:marLeft w:val="0"/>
      <w:marRight w:val="0"/>
      <w:marTop w:val="0"/>
      <w:marBottom w:val="0"/>
      <w:divBdr>
        <w:top w:val="none" w:sz="0" w:space="0" w:color="auto"/>
        <w:left w:val="none" w:sz="0" w:space="0" w:color="auto"/>
        <w:bottom w:val="none" w:sz="0" w:space="0" w:color="auto"/>
        <w:right w:val="none" w:sz="0" w:space="0" w:color="auto"/>
      </w:divBdr>
    </w:div>
    <w:div w:id="846679466">
      <w:bodyDiv w:val="1"/>
      <w:marLeft w:val="0"/>
      <w:marRight w:val="0"/>
      <w:marTop w:val="0"/>
      <w:marBottom w:val="0"/>
      <w:divBdr>
        <w:top w:val="none" w:sz="0" w:space="0" w:color="auto"/>
        <w:left w:val="none" w:sz="0" w:space="0" w:color="auto"/>
        <w:bottom w:val="none" w:sz="0" w:space="0" w:color="auto"/>
        <w:right w:val="none" w:sz="0" w:space="0" w:color="auto"/>
      </w:divBdr>
    </w:div>
    <w:div w:id="896669608">
      <w:bodyDiv w:val="1"/>
      <w:marLeft w:val="0"/>
      <w:marRight w:val="0"/>
      <w:marTop w:val="0"/>
      <w:marBottom w:val="0"/>
      <w:divBdr>
        <w:top w:val="none" w:sz="0" w:space="0" w:color="auto"/>
        <w:left w:val="none" w:sz="0" w:space="0" w:color="auto"/>
        <w:bottom w:val="none" w:sz="0" w:space="0" w:color="auto"/>
        <w:right w:val="none" w:sz="0" w:space="0" w:color="auto"/>
      </w:divBdr>
    </w:div>
    <w:div w:id="947154287">
      <w:bodyDiv w:val="1"/>
      <w:marLeft w:val="0"/>
      <w:marRight w:val="0"/>
      <w:marTop w:val="0"/>
      <w:marBottom w:val="0"/>
      <w:divBdr>
        <w:top w:val="none" w:sz="0" w:space="0" w:color="auto"/>
        <w:left w:val="none" w:sz="0" w:space="0" w:color="auto"/>
        <w:bottom w:val="none" w:sz="0" w:space="0" w:color="auto"/>
        <w:right w:val="none" w:sz="0" w:space="0" w:color="auto"/>
      </w:divBdr>
    </w:div>
    <w:div w:id="1359503083">
      <w:bodyDiv w:val="1"/>
      <w:marLeft w:val="0"/>
      <w:marRight w:val="0"/>
      <w:marTop w:val="0"/>
      <w:marBottom w:val="0"/>
      <w:divBdr>
        <w:top w:val="none" w:sz="0" w:space="0" w:color="auto"/>
        <w:left w:val="none" w:sz="0" w:space="0" w:color="auto"/>
        <w:bottom w:val="none" w:sz="0" w:space="0" w:color="auto"/>
        <w:right w:val="none" w:sz="0" w:space="0" w:color="auto"/>
      </w:divBdr>
    </w:div>
    <w:div w:id="1381520006">
      <w:bodyDiv w:val="1"/>
      <w:marLeft w:val="0"/>
      <w:marRight w:val="0"/>
      <w:marTop w:val="0"/>
      <w:marBottom w:val="0"/>
      <w:divBdr>
        <w:top w:val="none" w:sz="0" w:space="0" w:color="auto"/>
        <w:left w:val="none" w:sz="0" w:space="0" w:color="auto"/>
        <w:bottom w:val="none" w:sz="0" w:space="0" w:color="auto"/>
        <w:right w:val="none" w:sz="0" w:space="0" w:color="auto"/>
      </w:divBdr>
    </w:div>
    <w:div w:id="1447508064">
      <w:bodyDiv w:val="1"/>
      <w:marLeft w:val="0"/>
      <w:marRight w:val="0"/>
      <w:marTop w:val="0"/>
      <w:marBottom w:val="0"/>
      <w:divBdr>
        <w:top w:val="none" w:sz="0" w:space="0" w:color="auto"/>
        <w:left w:val="none" w:sz="0" w:space="0" w:color="auto"/>
        <w:bottom w:val="none" w:sz="0" w:space="0" w:color="auto"/>
        <w:right w:val="none" w:sz="0" w:space="0" w:color="auto"/>
      </w:divBdr>
    </w:div>
    <w:div w:id="1482959605">
      <w:bodyDiv w:val="1"/>
      <w:marLeft w:val="0"/>
      <w:marRight w:val="0"/>
      <w:marTop w:val="0"/>
      <w:marBottom w:val="0"/>
      <w:divBdr>
        <w:top w:val="none" w:sz="0" w:space="0" w:color="auto"/>
        <w:left w:val="none" w:sz="0" w:space="0" w:color="auto"/>
        <w:bottom w:val="none" w:sz="0" w:space="0" w:color="auto"/>
        <w:right w:val="none" w:sz="0" w:space="0" w:color="auto"/>
      </w:divBdr>
    </w:div>
    <w:div w:id="1929464632">
      <w:bodyDiv w:val="1"/>
      <w:marLeft w:val="0"/>
      <w:marRight w:val="0"/>
      <w:marTop w:val="0"/>
      <w:marBottom w:val="0"/>
      <w:divBdr>
        <w:top w:val="none" w:sz="0" w:space="0" w:color="auto"/>
        <w:left w:val="none" w:sz="0" w:space="0" w:color="auto"/>
        <w:bottom w:val="none" w:sz="0" w:space="0" w:color="auto"/>
        <w:right w:val="none" w:sz="0" w:space="0" w:color="auto"/>
      </w:divBdr>
    </w:div>
    <w:div w:id="20441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AF9C-8915-49E6-84C6-7B61A7DB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1927</Words>
  <Characters>11376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sdružených službách dodávky elektřiny na souhrnné odběrné místo</vt:lpstr>
    </vt:vector>
  </TitlesOfParts>
  <Company>Microsoft</Company>
  <LinksUpToDate>false</LinksUpToDate>
  <CharactersWithSpaces>13277</CharactersWithSpaces>
  <SharedDoc>false</SharedDoc>
  <HLinks>
    <vt:vector size="6" baseType="variant">
      <vt:variant>
        <vt:i4>6226018</vt:i4>
      </vt:variant>
      <vt:variant>
        <vt:i4>0</vt:i4>
      </vt:variant>
      <vt:variant>
        <vt:i4>0</vt:i4>
      </vt:variant>
      <vt:variant>
        <vt:i4>5</vt:i4>
      </vt:variant>
      <vt:variant>
        <vt:lpwstr>mailto:zadrapova@sskm.cz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 na souhrnné odběrné místo</dc:title>
  <dc:creator>J13606</dc:creator>
  <cp:lastModifiedBy>user</cp:lastModifiedBy>
  <cp:revision>3</cp:revision>
  <cp:lastPrinted>2015-05-22T09:21:00Z</cp:lastPrinted>
  <dcterms:created xsi:type="dcterms:W3CDTF">2021-10-14T11:37:00Z</dcterms:created>
  <dcterms:modified xsi:type="dcterms:W3CDTF">2021-10-14T12:51:00Z</dcterms:modified>
</cp:coreProperties>
</file>