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8EC" w14:textId="6008285A" w:rsidR="00DF0B75" w:rsidRPr="006F0858" w:rsidRDefault="0051643A" w:rsidP="00000A89">
      <w:pPr>
        <w:pageBreakBefore/>
        <w:spacing w:after="60" w:line="240" w:lineRule="auto"/>
        <w:outlineLvl w:val="1"/>
        <w:rPr>
          <w:rFonts w:asciiTheme="minorHAnsi" w:eastAsia="Times New Roman" w:hAnsiTheme="minorHAnsi" w:cs="Times New Roman"/>
          <w:i/>
          <w:spacing w:val="10"/>
          <w:kern w:val="20"/>
          <w:lang w:eastAsia="cs-CZ"/>
        </w:rPr>
      </w:pPr>
      <w:bookmarkStart w:id="0" w:name="_Toc465238497"/>
      <w:r w:rsidRPr="006F0858">
        <w:rPr>
          <w:rFonts w:asciiTheme="minorHAnsi" w:eastAsia="Times New Roman" w:hAnsiTheme="minorHAnsi" w:cs="Times New Roman"/>
          <w:i/>
          <w:spacing w:val="10"/>
          <w:kern w:val="20"/>
          <w:lang w:eastAsia="cs-CZ"/>
        </w:rPr>
        <w:t>Příloha č. 1“Technická specifikace</w:t>
      </w:r>
      <w:r w:rsidR="003F36BB" w:rsidRPr="006F0858">
        <w:rPr>
          <w:rFonts w:asciiTheme="minorHAnsi" w:eastAsia="Times New Roman" w:hAnsiTheme="minorHAnsi" w:cs="Times New Roman"/>
          <w:i/>
          <w:spacing w:val="10"/>
          <w:kern w:val="20"/>
          <w:lang w:eastAsia="cs-CZ"/>
        </w:rPr>
        <w:t xml:space="preserve"> Věci</w:t>
      </w:r>
      <w:r w:rsidR="00DF0B75" w:rsidRPr="006F0858">
        <w:rPr>
          <w:rFonts w:asciiTheme="minorHAnsi" w:eastAsia="Times New Roman" w:hAnsiTheme="minorHAnsi" w:cs="Times New Roman"/>
          <w:i/>
          <w:spacing w:val="10"/>
          <w:kern w:val="20"/>
          <w:lang w:eastAsia="cs-CZ"/>
        </w:rPr>
        <w:t>“</w:t>
      </w:r>
      <w:bookmarkEnd w:id="0"/>
    </w:p>
    <w:p w14:paraId="4CAF08ED" w14:textId="77777777" w:rsidR="00DF0B75" w:rsidRPr="006F0858" w:rsidRDefault="00DF0B75" w:rsidP="00DF0B75">
      <w:pPr>
        <w:spacing w:after="0" w:line="240" w:lineRule="auto"/>
        <w:rPr>
          <w:rFonts w:asciiTheme="minorHAnsi" w:eastAsia="Times New Roman" w:hAnsiTheme="minorHAnsi" w:cs="Times New Roman"/>
          <w:spacing w:val="-5"/>
          <w:lang w:eastAsia="cs-CZ"/>
        </w:rPr>
      </w:pPr>
    </w:p>
    <w:p w14:paraId="4CAF08EF" w14:textId="77777777" w:rsidR="00966539" w:rsidRPr="006F0858" w:rsidRDefault="00966539" w:rsidP="004A0959">
      <w:pPr>
        <w:spacing w:before="120" w:after="120" w:line="240" w:lineRule="auto"/>
        <w:contextualSpacing/>
        <w:rPr>
          <w:rFonts w:asciiTheme="minorHAnsi" w:eastAsia="Times New Roman" w:hAnsiTheme="minorHAnsi" w:cs="Times New Roman"/>
          <w:caps/>
          <w:spacing w:val="-5"/>
          <w:lang w:eastAsia="cs-CZ"/>
        </w:rPr>
      </w:pPr>
    </w:p>
    <w:p w14:paraId="4CAF08F0" w14:textId="7F1B8C8D" w:rsidR="00966539" w:rsidRPr="006F0858" w:rsidRDefault="00966539" w:rsidP="00966539">
      <w:pPr>
        <w:spacing w:before="120" w:after="120" w:line="240" w:lineRule="auto"/>
        <w:contextualSpacing/>
        <w:jc w:val="center"/>
        <w:rPr>
          <w:rFonts w:asciiTheme="minorHAnsi" w:eastAsia="Times New Roman" w:hAnsiTheme="minorHAnsi" w:cs="Calibri"/>
          <w:b/>
          <w:bCs/>
          <w:color w:val="000000"/>
          <w:sz w:val="28"/>
          <w:szCs w:val="28"/>
          <w:lang w:eastAsia="cs-CZ"/>
        </w:rPr>
      </w:pPr>
      <w:r w:rsidRPr="006F0858">
        <w:rPr>
          <w:rFonts w:asciiTheme="minorHAnsi" w:eastAsia="Times New Roman" w:hAnsiTheme="minorHAnsi" w:cs="Calibri"/>
          <w:b/>
          <w:bCs/>
          <w:color w:val="000000"/>
          <w:sz w:val="28"/>
          <w:szCs w:val="28"/>
          <w:lang w:eastAsia="cs-CZ"/>
        </w:rPr>
        <w:t xml:space="preserve">Technická specifikace </w:t>
      </w:r>
    </w:p>
    <w:p w14:paraId="6D174E96" w14:textId="77777777" w:rsidR="00612856" w:rsidRPr="006F0858" w:rsidRDefault="00612856" w:rsidP="00B04105">
      <w:pPr>
        <w:spacing w:after="0" w:line="240" w:lineRule="auto"/>
        <w:jc w:val="both"/>
        <w:rPr>
          <w:rFonts w:asciiTheme="minorHAnsi" w:eastAsia="Times New Roman" w:hAnsiTheme="minorHAnsi" w:cs="Calibri"/>
          <w:b/>
          <w:bCs/>
          <w:color w:val="000000"/>
          <w:sz w:val="24"/>
          <w:szCs w:val="24"/>
          <w:lang w:eastAsia="cs-CZ"/>
        </w:rPr>
      </w:pPr>
    </w:p>
    <w:p w14:paraId="1527D350" w14:textId="77777777" w:rsidR="00B04105" w:rsidRPr="006F0858" w:rsidRDefault="00B04105" w:rsidP="00B04105">
      <w:pPr>
        <w:spacing w:after="0" w:line="240" w:lineRule="auto"/>
        <w:jc w:val="both"/>
        <w:rPr>
          <w:rFonts w:asciiTheme="minorHAnsi" w:eastAsia="Times New Roman" w:hAnsiTheme="minorHAnsi" w:cs="Calibri"/>
          <w:b/>
          <w:bCs/>
          <w:color w:val="000000"/>
          <w:sz w:val="24"/>
          <w:szCs w:val="24"/>
          <w:lang w:eastAsia="cs-CZ"/>
        </w:rPr>
      </w:pPr>
      <w:r w:rsidRPr="006F0858">
        <w:rPr>
          <w:rFonts w:asciiTheme="minorHAnsi" w:eastAsia="Times New Roman" w:hAnsiTheme="minorHAnsi" w:cs="Calibri"/>
          <w:b/>
          <w:bCs/>
          <w:color w:val="000000"/>
          <w:sz w:val="24"/>
          <w:szCs w:val="24"/>
          <w:lang w:eastAsia="cs-CZ"/>
        </w:rPr>
        <w:t>Rozsah dodávky:</w:t>
      </w:r>
    </w:p>
    <w:p w14:paraId="33E2621B" w14:textId="77777777" w:rsidR="00B04105" w:rsidRPr="006F0858" w:rsidRDefault="00B04105" w:rsidP="00B04105">
      <w:pPr>
        <w:spacing w:after="0" w:line="240" w:lineRule="auto"/>
        <w:jc w:val="both"/>
        <w:rPr>
          <w:rFonts w:asciiTheme="minorHAnsi" w:eastAsia="Times New Roman" w:hAnsiTheme="minorHAnsi" w:cs="Calibri"/>
          <w:b/>
          <w:bCs/>
          <w:color w:val="000000"/>
          <w:sz w:val="24"/>
          <w:szCs w:val="24"/>
          <w:lang w:eastAsia="cs-CZ"/>
        </w:rPr>
      </w:pPr>
    </w:p>
    <w:p w14:paraId="041EBC86" w14:textId="77777777" w:rsidR="006F0858" w:rsidRDefault="006F0858" w:rsidP="006F0858">
      <w:pPr>
        <w:pStyle w:val="Normlnbezodsazen"/>
        <w:spacing w:before="0" w:after="120"/>
        <w:jc w:val="both"/>
        <w:rPr>
          <w:rFonts w:ascii="Arial Narrow" w:hAnsi="Arial Narrow"/>
          <w:sz w:val="22"/>
        </w:rPr>
      </w:pPr>
      <w:r w:rsidRPr="00513E97">
        <w:rPr>
          <w:rFonts w:ascii="Arial Narrow" w:hAnsi="Arial Narrow"/>
          <w:sz w:val="22"/>
        </w:rPr>
        <w:t>Nabídka účastníka musí splňovat všechny níže uvedené poža</w:t>
      </w:r>
      <w:r>
        <w:rPr>
          <w:rFonts w:ascii="Arial Narrow" w:hAnsi="Arial Narrow"/>
          <w:sz w:val="22"/>
        </w:rPr>
        <w:t>davky a parametry specifikované zadavatelem</w:t>
      </w:r>
      <w:r w:rsidRPr="00513E97">
        <w:rPr>
          <w:rFonts w:ascii="Arial Narrow" w:hAnsi="Arial Narrow"/>
          <w:sz w:val="22"/>
        </w:rPr>
        <w:t xml:space="preserve">. </w:t>
      </w:r>
      <w:r>
        <w:rPr>
          <w:rFonts w:ascii="Arial Narrow" w:hAnsi="Arial Narrow"/>
          <w:sz w:val="22"/>
        </w:rPr>
        <w:br/>
        <w:t>V případě</w:t>
      </w:r>
      <w:r w:rsidRPr="00513E97">
        <w:rPr>
          <w:rFonts w:ascii="Arial Narrow" w:hAnsi="Arial Narrow"/>
          <w:sz w:val="22"/>
        </w:rPr>
        <w:t xml:space="preserve"> parametrů vymezených minimální nebo maximá</w:t>
      </w:r>
      <w:r>
        <w:rPr>
          <w:rFonts w:ascii="Arial Narrow" w:hAnsi="Arial Narrow"/>
          <w:sz w:val="22"/>
        </w:rPr>
        <w:t>lní úrovní nebo rozmezím hodnot</w:t>
      </w:r>
      <w:r w:rsidRPr="00513E97">
        <w:rPr>
          <w:rFonts w:ascii="Arial Narrow" w:hAnsi="Arial Narrow"/>
          <w:sz w:val="22"/>
        </w:rPr>
        <w:t xml:space="preserve"> musí nabídka </w:t>
      </w:r>
      <w:r>
        <w:rPr>
          <w:rFonts w:ascii="Arial Narrow" w:hAnsi="Arial Narrow"/>
          <w:sz w:val="22"/>
        </w:rPr>
        <w:t>účastníka</w:t>
      </w:r>
      <w:r w:rsidRPr="00513E97">
        <w:rPr>
          <w:rFonts w:ascii="Arial Narrow" w:hAnsi="Arial Narrow"/>
          <w:sz w:val="22"/>
        </w:rPr>
        <w:t xml:space="preserve"> vyhovět alespoň stanovené požadované úrovni.</w:t>
      </w:r>
    </w:p>
    <w:p w14:paraId="4CAF08F1" w14:textId="77777777" w:rsidR="00DF0B75" w:rsidRPr="006F0858" w:rsidRDefault="00DF0B75" w:rsidP="00DF0B75">
      <w:pPr>
        <w:spacing w:after="0" w:line="240" w:lineRule="auto"/>
        <w:jc w:val="both"/>
        <w:rPr>
          <w:rFonts w:asciiTheme="minorHAnsi" w:eastAsia="Times New Roman" w:hAnsiTheme="minorHAnsi" w:cs="Times New Roman"/>
          <w:bCs/>
          <w:spacing w:val="-5"/>
          <w:lang w:eastAsia="cs-CZ"/>
        </w:rPr>
      </w:pPr>
    </w:p>
    <w:tbl>
      <w:tblPr>
        <w:tblW w:w="9139" w:type="dxa"/>
        <w:tblCellMar>
          <w:left w:w="70" w:type="dxa"/>
          <w:right w:w="70" w:type="dxa"/>
        </w:tblCellMar>
        <w:tblLook w:val="04A0" w:firstRow="1" w:lastRow="0" w:firstColumn="1" w:lastColumn="0" w:noHBand="0" w:noVBand="1"/>
      </w:tblPr>
      <w:tblGrid>
        <w:gridCol w:w="3928"/>
        <w:gridCol w:w="1431"/>
        <w:gridCol w:w="3780"/>
      </w:tblGrid>
      <w:tr w:rsidR="00B04105" w:rsidRPr="006F0858" w14:paraId="20A180B1" w14:textId="77777777" w:rsidTr="00B04105">
        <w:trPr>
          <w:trHeight w:val="266"/>
        </w:trPr>
        <w:tc>
          <w:tcPr>
            <w:tcW w:w="9139" w:type="dxa"/>
            <w:gridSpan w:val="3"/>
            <w:tcBorders>
              <w:top w:val="single" w:sz="4" w:space="0" w:color="auto"/>
              <w:left w:val="single" w:sz="8" w:space="0" w:color="auto"/>
              <w:bottom w:val="single" w:sz="4" w:space="0" w:color="auto"/>
              <w:right w:val="single" w:sz="8" w:space="0" w:color="000000"/>
            </w:tcBorders>
            <w:shd w:val="clear" w:color="000000" w:fill="C0C0C0"/>
            <w:vAlign w:val="bottom"/>
            <w:hideMark/>
          </w:tcPr>
          <w:p w14:paraId="1C771D08" w14:textId="015F074D" w:rsidR="00B04105" w:rsidRPr="006F0858" w:rsidRDefault="00B04105" w:rsidP="00B04105">
            <w:pPr>
              <w:spacing w:after="0" w:line="240" w:lineRule="auto"/>
              <w:rPr>
                <w:rFonts w:asciiTheme="minorHAnsi" w:eastAsia="Times New Roman" w:hAnsiTheme="minorHAnsi" w:cs="Calibri"/>
                <w:b/>
                <w:bCs/>
                <w:color w:val="000000"/>
                <w:sz w:val="24"/>
                <w:szCs w:val="24"/>
                <w:lang w:eastAsia="cs-CZ"/>
              </w:rPr>
            </w:pPr>
            <w:r w:rsidRPr="006F0858">
              <w:rPr>
                <w:rFonts w:asciiTheme="minorHAnsi" w:eastAsia="Times New Roman" w:hAnsiTheme="minorHAnsi" w:cs="Calibri"/>
                <w:b/>
                <w:bCs/>
                <w:color w:val="000000"/>
                <w:sz w:val="24"/>
                <w:szCs w:val="24"/>
                <w:lang w:eastAsia="cs-CZ"/>
              </w:rPr>
              <w:t>Typové označení přístroje</w:t>
            </w:r>
            <w:r w:rsidR="006F0858">
              <w:rPr>
                <w:rFonts w:asciiTheme="minorHAnsi" w:eastAsia="Times New Roman" w:hAnsiTheme="minorHAnsi" w:cs="Calibri"/>
                <w:b/>
                <w:bCs/>
                <w:color w:val="000000"/>
                <w:sz w:val="24"/>
                <w:szCs w:val="24"/>
                <w:lang w:eastAsia="cs-CZ"/>
              </w:rPr>
              <w:t>, výrobce</w:t>
            </w:r>
          </w:p>
        </w:tc>
      </w:tr>
      <w:tr w:rsidR="00B04105" w:rsidRPr="006F0858" w14:paraId="2977E790" w14:textId="77777777" w:rsidTr="00B04105">
        <w:trPr>
          <w:trHeight w:val="254"/>
        </w:trPr>
        <w:tc>
          <w:tcPr>
            <w:tcW w:w="9139" w:type="dxa"/>
            <w:gridSpan w:val="3"/>
            <w:tcBorders>
              <w:top w:val="single" w:sz="4" w:space="0" w:color="auto"/>
              <w:left w:val="single" w:sz="8" w:space="0" w:color="auto"/>
              <w:bottom w:val="single" w:sz="4" w:space="0" w:color="auto"/>
              <w:right w:val="single" w:sz="8" w:space="0" w:color="000000"/>
            </w:tcBorders>
            <w:shd w:val="clear" w:color="000000" w:fill="FCF305"/>
            <w:vAlign w:val="center"/>
            <w:hideMark/>
          </w:tcPr>
          <w:p w14:paraId="6ED2D666" w14:textId="77777777" w:rsidR="00B04105" w:rsidRPr="006F0858" w:rsidRDefault="00B04105" w:rsidP="00B04105">
            <w:pPr>
              <w:spacing w:after="0" w:line="240" w:lineRule="auto"/>
              <w:rPr>
                <w:rFonts w:asciiTheme="minorHAnsi" w:eastAsia="Times New Roman" w:hAnsiTheme="minorHAnsi" w:cs="Calibri"/>
                <w:b/>
                <w:bCs/>
                <w:i/>
                <w:iCs/>
                <w:color w:val="DD0806"/>
                <w:lang w:eastAsia="cs-CZ"/>
              </w:rPr>
            </w:pPr>
            <w:r w:rsidRPr="006F0858">
              <w:rPr>
                <w:rFonts w:asciiTheme="minorHAnsi" w:eastAsia="Times New Roman" w:hAnsiTheme="minorHAnsi" w:cs="Calibri"/>
                <w:b/>
                <w:bCs/>
                <w:i/>
                <w:iCs/>
                <w:color w:val="DD0806"/>
                <w:lang w:eastAsia="cs-CZ"/>
              </w:rPr>
              <w:t>Vyplní dodavatel</w:t>
            </w:r>
          </w:p>
        </w:tc>
      </w:tr>
      <w:tr w:rsidR="00B04105" w:rsidRPr="006F0858" w14:paraId="005301F3" w14:textId="77777777" w:rsidTr="00B04105">
        <w:trPr>
          <w:trHeight w:val="279"/>
        </w:trPr>
        <w:tc>
          <w:tcPr>
            <w:tcW w:w="9139" w:type="dxa"/>
            <w:gridSpan w:val="3"/>
            <w:tcBorders>
              <w:top w:val="single" w:sz="4" w:space="0" w:color="auto"/>
              <w:left w:val="single" w:sz="8" w:space="0" w:color="auto"/>
              <w:bottom w:val="single" w:sz="8" w:space="0" w:color="auto"/>
              <w:right w:val="single" w:sz="8" w:space="0" w:color="000000"/>
            </w:tcBorders>
            <w:shd w:val="clear" w:color="000000" w:fill="C0C0C0"/>
            <w:noWrap/>
            <w:vAlign w:val="bottom"/>
            <w:hideMark/>
          </w:tcPr>
          <w:p w14:paraId="77FB575A" w14:textId="77777777" w:rsidR="00B04105" w:rsidRPr="006F0858" w:rsidRDefault="00B04105" w:rsidP="00B04105">
            <w:pPr>
              <w:spacing w:after="0" w:line="240" w:lineRule="auto"/>
              <w:rPr>
                <w:rFonts w:asciiTheme="minorHAnsi" w:eastAsia="Times New Roman" w:hAnsiTheme="minorHAnsi" w:cs="Calibri"/>
                <w:b/>
                <w:bCs/>
                <w:color w:val="000000"/>
                <w:sz w:val="24"/>
                <w:szCs w:val="24"/>
                <w:lang w:eastAsia="cs-CZ"/>
              </w:rPr>
            </w:pPr>
            <w:r w:rsidRPr="006F0858">
              <w:rPr>
                <w:rFonts w:asciiTheme="minorHAnsi" w:eastAsia="Times New Roman" w:hAnsiTheme="minorHAnsi" w:cs="Calibri"/>
                <w:b/>
                <w:bCs/>
                <w:color w:val="000000"/>
                <w:sz w:val="24"/>
                <w:szCs w:val="24"/>
                <w:lang w:eastAsia="cs-CZ"/>
              </w:rPr>
              <w:t>Základní požadavky zadavatele</w:t>
            </w:r>
          </w:p>
        </w:tc>
      </w:tr>
      <w:tr w:rsidR="00B04105" w:rsidRPr="006F0858" w14:paraId="0BBFAC3E" w14:textId="77777777" w:rsidTr="006F0858">
        <w:trPr>
          <w:trHeight w:val="838"/>
        </w:trPr>
        <w:tc>
          <w:tcPr>
            <w:tcW w:w="913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B7E6A46" w14:textId="19202603" w:rsidR="00B04105" w:rsidRPr="006F0858" w:rsidRDefault="006F0858" w:rsidP="006F0858">
            <w:pPr>
              <w:spacing w:after="0" w:line="240" w:lineRule="auto"/>
              <w:rPr>
                <w:rFonts w:asciiTheme="minorHAnsi" w:eastAsia="Times New Roman" w:hAnsiTheme="minorHAnsi" w:cs="Calibri"/>
                <w:color w:val="000000"/>
                <w:lang w:eastAsia="cs-CZ"/>
              </w:rPr>
            </w:pPr>
            <w:r w:rsidRPr="006F0858">
              <w:rPr>
                <w:rFonts w:ascii="Arial Narrow" w:eastAsia="Times New Roman" w:hAnsi="Arial Narrow" w:cs="Times New Roman"/>
                <w:szCs w:val="24"/>
                <w:lang w:eastAsia="cs-CZ"/>
              </w:rPr>
              <w:t>Předmětem plnění veřejné zakázky je dodávka Pikosekundového pulzního laserového zdroje pro standardní snímání i pro FLIM excitaci. Součástí předmětu plnění je i montáž a instalace zařízení v místě dodávky a jeho uvedení do provozu včetně propojení s </w:t>
            </w:r>
            <w:proofErr w:type="spellStart"/>
            <w:r w:rsidRPr="006F0858">
              <w:rPr>
                <w:rFonts w:ascii="Arial Narrow" w:eastAsia="Times New Roman" w:hAnsi="Arial Narrow" w:cs="Times New Roman"/>
                <w:szCs w:val="24"/>
                <w:lang w:eastAsia="cs-CZ"/>
              </w:rPr>
              <w:t>Leica</w:t>
            </w:r>
            <w:proofErr w:type="spellEnd"/>
            <w:r w:rsidRPr="006F0858">
              <w:rPr>
                <w:rFonts w:ascii="Arial Narrow" w:eastAsia="Times New Roman" w:hAnsi="Arial Narrow" w:cs="Times New Roman"/>
                <w:szCs w:val="24"/>
                <w:lang w:eastAsia="cs-CZ"/>
              </w:rPr>
              <w:t xml:space="preserve"> SP5 nebo </w:t>
            </w:r>
            <w:proofErr w:type="spellStart"/>
            <w:r w:rsidRPr="006F0858">
              <w:rPr>
                <w:rFonts w:ascii="Arial Narrow" w:eastAsia="Times New Roman" w:hAnsi="Arial Narrow" w:cs="Times New Roman"/>
                <w:szCs w:val="24"/>
                <w:lang w:eastAsia="cs-CZ"/>
              </w:rPr>
              <w:t>Leica</w:t>
            </w:r>
            <w:proofErr w:type="spellEnd"/>
            <w:r w:rsidRPr="006F0858">
              <w:rPr>
                <w:rFonts w:ascii="Arial Narrow" w:eastAsia="Times New Roman" w:hAnsi="Arial Narrow" w:cs="Times New Roman"/>
                <w:szCs w:val="24"/>
                <w:lang w:eastAsia="cs-CZ"/>
              </w:rPr>
              <w:t xml:space="preserve"> SP8 systémem</w:t>
            </w:r>
            <w:r>
              <w:rPr>
                <w:rFonts w:ascii="Arial Narrow" w:eastAsia="Times New Roman" w:hAnsi="Arial Narrow" w:cs="Times New Roman"/>
                <w:szCs w:val="24"/>
                <w:lang w:eastAsia="cs-CZ"/>
              </w:rPr>
              <w:t>.</w:t>
            </w:r>
          </w:p>
        </w:tc>
      </w:tr>
      <w:tr w:rsidR="00B04105" w:rsidRPr="006F0858" w14:paraId="44B8CF27" w14:textId="77777777" w:rsidTr="00E74735">
        <w:trPr>
          <w:trHeight w:val="1512"/>
        </w:trPr>
        <w:tc>
          <w:tcPr>
            <w:tcW w:w="3928" w:type="dxa"/>
            <w:tcBorders>
              <w:top w:val="nil"/>
              <w:left w:val="single" w:sz="8" w:space="0" w:color="auto"/>
              <w:bottom w:val="single" w:sz="4" w:space="0" w:color="auto"/>
              <w:right w:val="single" w:sz="4" w:space="0" w:color="auto"/>
            </w:tcBorders>
            <w:shd w:val="clear" w:color="000000" w:fill="C0C0C0"/>
            <w:vAlign w:val="center"/>
            <w:hideMark/>
          </w:tcPr>
          <w:p w14:paraId="533F79D7" w14:textId="2A4327CD" w:rsidR="00B04105" w:rsidRPr="006F0858" w:rsidRDefault="00B04105" w:rsidP="00B04105">
            <w:pPr>
              <w:spacing w:after="0" w:line="240" w:lineRule="auto"/>
              <w:rPr>
                <w:rFonts w:asciiTheme="minorHAnsi" w:eastAsia="Times New Roman" w:hAnsiTheme="minorHAnsi" w:cs="Calibri"/>
                <w:b/>
                <w:bCs/>
                <w:color w:val="000000"/>
                <w:sz w:val="24"/>
                <w:szCs w:val="24"/>
                <w:lang w:eastAsia="cs-CZ"/>
              </w:rPr>
            </w:pPr>
            <w:r w:rsidRPr="006F0858">
              <w:rPr>
                <w:rFonts w:asciiTheme="minorHAnsi" w:eastAsia="Times New Roman" w:hAnsiTheme="minorHAnsi" w:cs="Calibri"/>
                <w:b/>
                <w:bCs/>
                <w:color w:val="000000"/>
                <w:sz w:val="24"/>
                <w:szCs w:val="24"/>
                <w:lang w:eastAsia="cs-CZ"/>
              </w:rPr>
              <w:t>Požadované technické a funkční vlastnosti</w:t>
            </w:r>
            <w:r w:rsidRPr="006F0858">
              <w:rPr>
                <w:rFonts w:asciiTheme="minorHAnsi" w:eastAsia="Times New Roman" w:hAnsiTheme="minorHAnsi" w:cs="Calibri"/>
                <w:b/>
                <w:bCs/>
                <w:color w:val="000000"/>
                <w:sz w:val="24"/>
                <w:szCs w:val="24"/>
                <w:lang w:eastAsia="cs-CZ"/>
              </w:rPr>
              <w:br/>
            </w:r>
            <w:r w:rsidRPr="006F0858">
              <w:rPr>
                <w:rFonts w:asciiTheme="minorHAnsi" w:eastAsia="Times New Roman" w:hAnsiTheme="minorHAnsi" w:cs="Calibri"/>
                <w:b/>
                <w:bCs/>
                <w:color w:val="DD0806"/>
                <w:sz w:val="24"/>
                <w:szCs w:val="24"/>
                <w:lang w:eastAsia="cs-CZ"/>
              </w:rPr>
              <w:t>(</w:t>
            </w:r>
            <w:r w:rsidRPr="006F0858">
              <w:rPr>
                <w:rFonts w:asciiTheme="minorHAnsi" w:eastAsia="Times New Roman" w:hAnsiTheme="minorHAnsi" w:cs="Calibri"/>
                <w:b/>
                <w:color w:val="DD0806"/>
                <w:sz w:val="20"/>
                <w:szCs w:val="20"/>
                <w:lang w:eastAsia="cs-CZ"/>
              </w:rPr>
              <w:t>Nabídky uchazečů musí splňovat všechny níže uvedené parametry. U hodnocených parametrů musí nabídka vyhovět alespoň stanovené požadované úrovni).</w:t>
            </w:r>
          </w:p>
        </w:tc>
        <w:tc>
          <w:tcPr>
            <w:tcW w:w="1431" w:type="dxa"/>
            <w:tcBorders>
              <w:top w:val="nil"/>
              <w:left w:val="nil"/>
              <w:bottom w:val="single" w:sz="4" w:space="0" w:color="auto"/>
              <w:right w:val="single" w:sz="4" w:space="0" w:color="auto"/>
            </w:tcBorders>
            <w:shd w:val="clear" w:color="000000" w:fill="C0C0C0"/>
            <w:vAlign w:val="center"/>
            <w:hideMark/>
          </w:tcPr>
          <w:p w14:paraId="453207F2" w14:textId="77777777" w:rsidR="00B04105" w:rsidRPr="006F0858" w:rsidRDefault="00B04105" w:rsidP="00B04105">
            <w:pPr>
              <w:spacing w:after="0" w:line="240" w:lineRule="auto"/>
              <w:jc w:val="center"/>
              <w:rPr>
                <w:rFonts w:asciiTheme="minorHAnsi" w:eastAsia="Times New Roman" w:hAnsiTheme="minorHAnsi" w:cs="Calibri"/>
                <w:b/>
                <w:bCs/>
                <w:color w:val="000000"/>
                <w:sz w:val="24"/>
                <w:szCs w:val="24"/>
                <w:lang w:eastAsia="cs-CZ"/>
              </w:rPr>
            </w:pPr>
            <w:r w:rsidRPr="006F0858">
              <w:rPr>
                <w:rFonts w:asciiTheme="minorHAnsi" w:eastAsia="Times New Roman" w:hAnsiTheme="minorHAnsi" w:cs="Calibri"/>
                <w:b/>
                <w:bCs/>
                <w:color w:val="000000"/>
                <w:sz w:val="24"/>
                <w:szCs w:val="24"/>
                <w:lang w:eastAsia="cs-CZ"/>
              </w:rPr>
              <w:t>Požadovaná hodnota</w:t>
            </w:r>
          </w:p>
        </w:tc>
        <w:tc>
          <w:tcPr>
            <w:tcW w:w="3780" w:type="dxa"/>
            <w:tcBorders>
              <w:top w:val="nil"/>
              <w:left w:val="nil"/>
              <w:bottom w:val="single" w:sz="4" w:space="0" w:color="auto"/>
              <w:right w:val="single" w:sz="8" w:space="0" w:color="auto"/>
            </w:tcBorders>
            <w:shd w:val="clear" w:color="000000" w:fill="C0C0C0"/>
            <w:vAlign w:val="center"/>
            <w:hideMark/>
          </w:tcPr>
          <w:p w14:paraId="2B67B5DE" w14:textId="59ED591F" w:rsidR="00B04105" w:rsidRPr="006F0858" w:rsidRDefault="00B04105" w:rsidP="00B04105">
            <w:pPr>
              <w:spacing w:after="0" w:line="240" w:lineRule="auto"/>
              <w:jc w:val="center"/>
              <w:rPr>
                <w:rFonts w:asciiTheme="minorHAnsi" w:eastAsia="Times New Roman" w:hAnsiTheme="minorHAnsi" w:cs="Calibri"/>
                <w:b/>
                <w:bCs/>
                <w:color w:val="000000"/>
                <w:sz w:val="24"/>
                <w:szCs w:val="24"/>
                <w:lang w:eastAsia="cs-CZ"/>
              </w:rPr>
            </w:pPr>
            <w:r w:rsidRPr="006F0858">
              <w:rPr>
                <w:rFonts w:asciiTheme="minorHAnsi" w:eastAsia="Times New Roman" w:hAnsiTheme="minorHAnsi" w:cs="Calibri"/>
                <w:b/>
                <w:bCs/>
                <w:color w:val="000000"/>
                <w:sz w:val="24"/>
                <w:szCs w:val="24"/>
                <w:lang w:eastAsia="cs-CZ"/>
              </w:rPr>
              <w:t>Nabídka uchazeče</w:t>
            </w:r>
            <w:r w:rsidRPr="006F0858">
              <w:rPr>
                <w:rFonts w:asciiTheme="minorHAnsi" w:eastAsia="Times New Roman" w:hAnsiTheme="minorHAnsi" w:cs="Calibri"/>
                <w:b/>
                <w:bCs/>
                <w:color w:val="000000"/>
                <w:sz w:val="24"/>
                <w:szCs w:val="24"/>
                <w:lang w:eastAsia="cs-CZ"/>
              </w:rPr>
              <w:br/>
            </w:r>
            <w:r w:rsidRPr="006F0858">
              <w:rPr>
                <w:rFonts w:asciiTheme="minorHAnsi" w:eastAsia="Times New Roman" w:hAnsiTheme="minorHAnsi" w:cs="Calibri"/>
                <w:b/>
                <w:color w:val="DD0806"/>
                <w:sz w:val="20"/>
                <w:szCs w:val="20"/>
                <w:lang w:eastAsia="cs-CZ"/>
              </w:rPr>
              <w:t>(Uchazeči uvedou splnění požadovaného parametru ověřitelným způsobem, např. konkrétním odkazem na technické listy, výkresy apod.</w:t>
            </w:r>
            <w:r w:rsidR="00612856" w:rsidRPr="006F0858">
              <w:rPr>
                <w:rFonts w:asciiTheme="minorHAnsi" w:eastAsia="Times New Roman" w:hAnsiTheme="minorHAnsi" w:cs="Calibri"/>
                <w:b/>
                <w:color w:val="DD0806"/>
                <w:sz w:val="20"/>
                <w:szCs w:val="20"/>
                <w:lang w:eastAsia="cs-CZ"/>
              </w:rPr>
              <w:t xml:space="preserve"> a dopl</w:t>
            </w:r>
            <w:r w:rsidRPr="006F0858">
              <w:rPr>
                <w:rFonts w:asciiTheme="minorHAnsi" w:eastAsia="Times New Roman" w:hAnsiTheme="minorHAnsi" w:cs="Calibri"/>
                <w:b/>
                <w:color w:val="DD0806"/>
                <w:sz w:val="20"/>
                <w:szCs w:val="20"/>
                <w:lang w:eastAsia="cs-CZ"/>
              </w:rPr>
              <w:t>ní konkrétní číselnou hodnotu pro každý z </w:t>
            </w:r>
            <w:proofErr w:type="spellStart"/>
            <w:r w:rsidRPr="006F0858">
              <w:rPr>
                <w:rFonts w:asciiTheme="minorHAnsi" w:eastAsia="Times New Roman" w:hAnsiTheme="minorHAnsi" w:cs="Calibri"/>
                <w:b/>
                <w:color w:val="DD0806"/>
                <w:sz w:val="20"/>
                <w:szCs w:val="20"/>
                <w:lang w:eastAsia="cs-CZ"/>
              </w:rPr>
              <w:t>uvededených</w:t>
            </w:r>
            <w:proofErr w:type="spellEnd"/>
            <w:r w:rsidRPr="006F0858">
              <w:rPr>
                <w:rFonts w:asciiTheme="minorHAnsi" w:eastAsia="Times New Roman" w:hAnsiTheme="minorHAnsi" w:cs="Calibri"/>
                <w:b/>
                <w:color w:val="DD0806"/>
                <w:sz w:val="20"/>
                <w:szCs w:val="20"/>
                <w:lang w:eastAsia="cs-CZ"/>
              </w:rPr>
              <w:t xml:space="preserve"> parametrů jimi nabízeného plnění do tohoto sloupce tabulky; pokud daný parametr nelze číselně vyjádřit uvedou ano/ne).</w:t>
            </w:r>
          </w:p>
        </w:tc>
      </w:tr>
      <w:tr w:rsidR="00B04105" w:rsidRPr="006F0858" w14:paraId="7451655A" w14:textId="77777777" w:rsidTr="00E74735">
        <w:trPr>
          <w:trHeight w:val="1270"/>
        </w:trPr>
        <w:tc>
          <w:tcPr>
            <w:tcW w:w="3928" w:type="dxa"/>
            <w:tcBorders>
              <w:top w:val="single" w:sz="4" w:space="0" w:color="auto"/>
              <w:left w:val="single" w:sz="4" w:space="0" w:color="auto"/>
              <w:bottom w:val="single" w:sz="4" w:space="0" w:color="auto"/>
              <w:right w:val="single" w:sz="4" w:space="0" w:color="auto"/>
            </w:tcBorders>
            <w:shd w:val="clear" w:color="auto" w:fill="auto"/>
            <w:vAlign w:val="bottom"/>
          </w:tcPr>
          <w:p w14:paraId="3F3CEA4F" w14:textId="3E75C857" w:rsidR="00B04105" w:rsidRPr="006F0858" w:rsidRDefault="006F0858" w:rsidP="00B04105">
            <w:pPr>
              <w:spacing w:after="0" w:line="240" w:lineRule="auto"/>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 xml:space="preserve">Pikosekundový pulzní laserový zdroj pro standardní snímání i pro FLIM excitaci pro vlnové délky s pulse </w:t>
            </w:r>
            <w:proofErr w:type="spellStart"/>
            <w:r w:rsidRPr="00E74735">
              <w:rPr>
                <w:rFonts w:asciiTheme="minorHAnsi" w:eastAsia="Times New Roman" w:hAnsiTheme="minorHAnsi" w:cs="Calibri"/>
                <w:color w:val="000000"/>
                <w:lang w:eastAsia="cs-CZ"/>
              </w:rPr>
              <w:t>pickerem</w:t>
            </w:r>
            <w:proofErr w:type="spellEnd"/>
            <w:r w:rsidRPr="00E74735">
              <w:rPr>
                <w:rFonts w:asciiTheme="minorHAnsi" w:eastAsia="Times New Roman" w:hAnsiTheme="minorHAnsi" w:cs="Calibri"/>
                <w:color w:val="000000"/>
                <w:lang w:eastAsia="cs-CZ"/>
              </w:rPr>
              <w:t xml:space="preserve"> pro měření FLIM metodou</w:t>
            </w:r>
          </w:p>
        </w:tc>
        <w:tc>
          <w:tcPr>
            <w:tcW w:w="1431" w:type="dxa"/>
            <w:tcBorders>
              <w:top w:val="single" w:sz="4" w:space="0" w:color="auto"/>
              <w:left w:val="nil"/>
              <w:bottom w:val="single" w:sz="4" w:space="0" w:color="auto"/>
              <w:right w:val="single" w:sz="4" w:space="0" w:color="auto"/>
            </w:tcBorders>
            <w:shd w:val="clear" w:color="auto" w:fill="auto"/>
            <w:vAlign w:val="bottom"/>
          </w:tcPr>
          <w:p w14:paraId="1EF5B7EF" w14:textId="799BA43D" w:rsidR="00B04105" w:rsidRPr="006F0858" w:rsidRDefault="006F0858" w:rsidP="00B04105">
            <w:pPr>
              <w:spacing w:after="0" w:line="240" w:lineRule="auto"/>
              <w:jc w:val="center"/>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 xml:space="preserve">vlnové délky minimálně od 470 do 670 </w:t>
            </w:r>
            <w:proofErr w:type="spellStart"/>
            <w:r w:rsidRPr="00E74735">
              <w:rPr>
                <w:rFonts w:asciiTheme="minorHAnsi" w:eastAsia="Times New Roman" w:hAnsiTheme="minorHAnsi" w:cs="Calibri"/>
                <w:color w:val="000000"/>
                <w:lang w:eastAsia="cs-CZ"/>
              </w:rPr>
              <w:t>nm</w:t>
            </w:r>
            <w:proofErr w:type="spellEnd"/>
          </w:p>
        </w:tc>
        <w:tc>
          <w:tcPr>
            <w:tcW w:w="3780" w:type="dxa"/>
            <w:tcBorders>
              <w:top w:val="single" w:sz="4" w:space="0" w:color="auto"/>
              <w:left w:val="nil"/>
              <w:bottom w:val="single" w:sz="4" w:space="0" w:color="auto"/>
              <w:right w:val="single" w:sz="4" w:space="0" w:color="auto"/>
            </w:tcBorders>
            <w:shd w:val="clear" w:color="000000" w:fill="FCF305"/>
            <w:vAlign w:val="bottom"/>
            <w:hideMark/>
          </w:tcPr>
          <w:p w14:paraId="539E207E"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2A6C82B7" w14:textId="77777777" w:rsidTr="00E74735">
        <w:trPr>
          <w:trHeight w:val="508"/>
        </w:trPr>
        <w:tc>
          <w:tcPr>
            <w:tcW w:w="3928" w:type="dxa"/>
            <w:tcBorders>
              <w:top w:val="single" w:sz="4" w:space="0" w:color="auto"/>
              <w:left w:val="single" w:sz="4" w:space="0" w:color="auto"/>
              <w:bottom w:val="single" w:sz="4" w:space="0" w:color="auto"/>
              <w:right w:val="single" w:sz="4" w:space="0" w:color="auto"/>
            </w:tcBorders>
            <w:shd w:val="clear" w:color="auto" w:fill="auto"/>
            <w:vAlign w:val="bottom"/>
          </w:tcPr>
          <w:p w14:paraId="71AA16E4" w14:textId="5A76C233" w:rsidR="00B04105" w:rsidRPr="006F0858" w:rsidRDefault="00E74735" w:rsidP="00B04105">
            <w:pPr>
              <w:spacing w:after="0" w:line="240" w:lineRule="auto"/>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Excitační vlnová délka nastavitelná</w:t>
            </w:r>
          </w:p>
        </w:tc>
        <w:tc>
          <w:tcPr>
            <w:tcW w:w="1431" w:type="dxa"/>
            <w:tcBorders>
              <w:top w:val="single" w:sz="4" w:space="0" w:color="auto"/>
              <w:left w:val="nil"/>
              <w:bottom w:val="single" w:sz="4" w:space="0" w:color="auto"/>
              <w:right w:val="single" w:sz="4" w:space="0" w:color="auto"/>
            </w:tcBorders>
            <w:shd w:val="clear" w:color="auto" w:fill="auto"/>
            <w:vAlign w:val="bottom"/>
          </w:tcPr>
          <w:p w14:paraId="253D29EE" w14:textId="5233DC41" w:rsidR="00B04105" w:rsidRPr="006F0858" w:rsidRDefault="00E74735" w:rsidP="00B04105">
            <w:pPr>
              <w:spacing w:after="0" w:line="240" w:lineRule="auto"/>
              <w:jc w:val="center"/>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min. v 5nm krocích</w:t>
            </w:r>
          </w:p>
        </w:tc>
        <w:tc>
          <w:tcPr>
            <w:tcW w:w="3780" w:type="dxa"/>
            <w:tcBorders>
              <w:top w:val="single" w:sz="4" w:space="0" w:color="auto"/>
              <w:left w:val="nil"/>
              <w:bottom w:val="single" w:sz="4" w:space="0" w:color="auto"/>
              <w:right w:val="single" w:sz="4" w:space="0" w:color="auto"/>
            </w:tcBorders>
            <w:shd w:val="clear" w:color="000000" w:fill="FCF305"/>
            <w:vAlign w:val="bottom"/>
            <w:hideMark/>
          </w:tcPr>
          <w:p w14:paraId="367E681A"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3EA9CECA" w14:textId="77777777" w:rsidTr="00E74735">
        <w:trPr>
          <w:trHeight w:val="254"/>
        </w:trPr>
        <w:tc>
          <w:tcPr>
            <w:tcW w:w="3928" w:type="dxa"/>
            <w:tcBorders>
              <w:top w:val="single" w:sz="4" w:space="0" w:color="auto"/>
              <w:left w:val="single" w:sz="4" w:space="0" w:color="auto"/>
              <w:bottom w:val="single" w:sz="4" w:space="0" w:color="auto"/>
              <w:right w:val="single" w:sz="4" w:space="0" w:color="auto"/>
            </w:tcBorders>
            <w:shd w:val="clear" w:color="auto" w:fill="auto"/>
            <w:vAlign w:val="bottom"/>
          </w:tcPr>
          <w:p w14:paraId="1FDF7515" w14:textId="43D4E516" w:rsidR="00B04105" w:rsidRPr="006F0858" w:rsidRDefault="00E74735" w:rsidP="00E74735">
            <w:pPr>
              <w:spacing w:after="0" w:line="240" w:lineRule="auto"/>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 xml:space="preserve">Pikosekundový pulzní laserový zdroj musí umožnit navázání libovolně vybraných vlnových délek z celého excitačního spektra současně do systému pomocí jednoho </w:t>
            </w:r>
            <w:proofErr w:type="spellStart"/>
            <w:r w:rsidRPr="00E74735">
              <w:rPr>
                <w:rFonts w:asciiTheme="minorHAnsi" w:eastAsia="Times New Roman" w:hAnsiTheme="minorHAnsi" w:cs="Calibri"/>
                <w:color w:val="000000"/>
                <w:lang w:eastAsia="cs-CZ"/>
              </w:rPr>
              <w:t>akustooptického</w:t>
            </w:r>
            <w:proofErr w:type="spellEnd"/>
            <w:r w:rsidRPr="00E74735">
              <w:rPr>
                <w:rFonts w:asciiTheme="minorHAnsi" w:eastAsia="Times New Roman" w:hAnsiTheme="minorHAnsi" w:cs="Calibri"/>
                <w:color w:val="000000"/>
                <w:lang w:eastAsia="cs-CZ"/>
              </w:rPr>
              <w:t xml:space="preserve"> prvku.</w:t>
            </w:r>
          </w:p>
        </w:tc>
        <w:tc>
          <w:tcPr>
            <w:tcW w:w="1431" w:type="dxa"/>
            <w:tcBorders>
              <w:top w:val="single" w:sz="4" w:space="0" w:color="auto"/>
              <w:left w:val="nil"/>
              <w:bottom w:val="single" w:sz="4" w:space="0" w:color="auto"/>
              <w:right w:val="single" w:sz="4" w:space="0" w:color="auto"/>
            </w:tcBorders>
            <w:shd w:val="clear" w:color="auto" w:fill="auto"/>
            <w:vAlign w:val="bottom"/>
          </w:tcPr>
          <w:p w14:paraId="5A9B6EDC" w14:textId="23CD59C9" w:rsidR="00B04105" w:rsidRPr="006F0858" w:rsidRDefault="00E74735" w:rsidP="008F19E2">
            <w:pPr>
              <w:spacing w:after="0" w:line="240" w:lineRule="auto"/>
              <w:jc w:val="center"/>
              <w:rPr>
                <w:rFonts w:asciiTheme="minorHAnsi" w:eastAsia="Times New Roman" w:hAnsiTheme="minorHAnsi" w:cs="Calibri"/>
                <w:color w:val="000000"/>
                <w:lang w:eastAsia="cs-CZ"/>
              </w:rPr>
            </w:pPr>
            <w:r w:rsidRPr="00321162">
              <w:rPr>
                <w:rFonts w:asciiTheme="minorHAnsi" w:eastAsia="Times New Roman" w:hAnsiTheme="minorHAnsi" w:cs="Calibri"/>
                <w:color w:val="000000"/>
                <w:lang w:eastAsia="cs-CZ"/>
              </w:rPr>
              <w:t xml:space="preserve">min. </w:t>
            </w:r>
            <w:r w:rsidR="008F19E2" w:rsidRPr="00321162">
              <w:rPr>
                <w:rFonts w:asciiTheme="minorHAnsi" w:eastAsia="Times New Roman" w:hAnsiTheme="minorHAnsi" w:cs="Calibri"/>
                <w:color w:val="000000"/>
                <w:lang w:eastAsia="cs-CZ"/>
              </w:rPr>
              <w:t>8</w:t>
            </w:r>
            <w:r w:rsidR="00557366" w:rsidRPr="00321162">
              <w:rPr>
                <w:rFonts w:asciiTheme="minorHAnsi" w:eastAsia="Times New Roman" w:hAnsiTheme="minorHAnsi" w:cs="Calibri"/>
                <w:color w:val="000000"/>
                <w:lang w:eastAsia="cs-CZ"/>
              </w:rPr>
              <w:t xml:space="preserve"> vlnových délek</w:t>
            </w:r>
          </w:p>
        </w:tc>
        <w:tc>
          <w:tcPr>
            <w:tcW w:w="3780" w:type="dxa"/>
            <w:tcBorders>
              <w:top w:val="single" w:sz="4" w:space="0" w:color="auto"/>
              <w:left w:val="nil"/>
              <w:bottom w:val="single" w:sz="4" w:space="0" w:color="auto"/>
              <w:right w:val="single" w:sz="4" w:space="0" w:color="auto"/>
            </w:tcBorders>
            <w:shd w:val="clear" w:color="000000" w:fill="FCF305"/>
            <w:vAlign w:val="bottom"/>
            <w:hideMark/>
          </w:tcPr>
          <w:p w14:paraId="17F8CBA9"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347A2FB0" w14:textId="77777777" w:rsidTr="00E74735">
        <w:trPr>
          <w:trHeight w:val="254"/>
        </w:trPr>
        <w:tc>
          <w:tcPr>
            <w:tcW w:w="3928" w:type="dxa"/>
            <w:tcBorders>
              <w:top w:val="single" w:sz="4" w:space="0" w:color="auto"/>
              <w:left w:val="single" w:sz="4" w:space="0" w:color="auto"/>
              <w:bottom w:val="single" w:sz="4" w:space="0" w:color="auto"/>
              <w:right w:val="single" w:sz="4" w:space="0" w:color="auto"/>
            </w:tcBorders>
            <w:shd w:val="clear" w:color="auto" w:fill="auto"/>
            <w:vAlign w:val="bottom"/>
          </w:tcPr>
          <w:p w14:paraId="51F30252" w14:textId="0E5473A7" w:rsidR="00B04105" w:rsidRPr="006F0858" w:rsidRDefault="00E74735" w:rsidP="00B04105">
            <w:pPr>
              <w:spacing w:after="0" w:line="240" w:lineRule="auto"/>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Nastavitelná pulzní frekvence laseru</w:t>
            </w:r>
          </w:p>
        </w:tc>
        <w:tc>
          <w:tcPr>
            <w:tcW w:w="1431" w:type="dxa"/>
            <w:tcBorders>
              <w:top w:val="single" w:sz="4" w:space="0" w:color="auto"/>
              <w:left w:val="nil"/>
              <w:bottom w:val="single" w:sz="4" w:space="0" w:color="auto"/>
              <w:right w:val="single" w:sz="4" w:space="0" w:color="auto"/>
            </w:tcBorders>
            <w:shd w:val="clear" w:color="auto" w:fill="auto"/>
            <w:vAlign w:val="bottom"/>
          </w:tcPr>
          <w:p w14:paraId="72ACDD67" w14:textId="2B984857" w:rsidR="00B04105" w:rsidRPr="006F0858" w:rsidRDefault="00E74735" w:rsidP="00B04105">
            <w:pPr>
              <w:spacing w:after="0" w:line="240" w:lineRule="auto"/>
              <w:jc w:val="center"/>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až 80 MHz</w:t>
            </w:r>
          </w:p>
        </w:tc>
        <w:tc>
          <w:tcPr>
            <w:tcW w:w="3780" w:type="dxa"/>
            <w:tcBorders>
              <w:top w:val="single" w:sz="4" w:space="0" w:color="auto"/>
              <w:left w:val="nil"/>
              <w:bottom w:val="single" w:sz="4" w:space="0" w:color="auto"/>
              <w:right w:val="single" w:sz="4" w:space="0" w:color="auto"/>
            </w:tcBorders>
            <w:shd w:val="clear" w:color="000000" w:fill="FCF305"/>
            <w:vAlign w:val="bottom"/>
            <w:hideMark/>
          </w:tcPr>
          <w:p w14:paraId="6CB69B8C"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5C1B6413" w14:textId="77777777" w:rsidTr="00E74735">
        <w:trPr>
          <w:trHeight w:val="800"/>
        </w:trPr>
        <w:tc>
          <w:tcPr>
            <w:tcW w:w="3928" w:type="dxa"/>
            <w:tcBorders>
              <w:top w:val="single" w:sz="4" w:space="0" w:color="auto"/>
              <w:left w:val="single" w:sz="4" w:space="0" w:color="auto"/>
              <w:bottom w:val="single" w:sz="4" w:space="0" w:color="auto"/>
              <w:right w:val="single" w:sz="4" w:space="0" w:color="auto"/>
            </w:tcBorders>
            <w:shd w:val="clear" w:color="auto" w:fill="auto"/>
            <w:vAlign w:val="bottom"/>
          </w:tcPr>
          <w:p w14:paraId="4E844715" w14:textId="0E492904" w:rsidR="00B04105" w:rsidRPr="006F0858" w:rsidRDefault="00E74735" w:rsidP="00B04105">
            <w:pPr>
              <w:spacing w:after="0" w:line="240" w:lineRule="auto"/>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Výkon každé z vlnových délek</w:t>
            </w:r>
          </w:p>
        </w:tc>
        <w:tc>
          <w:tcPr>
            <w:tcW w:w="1431" w:type="dxa"/>
            <w:tcBorders>
              <w:top w:val="single" w:sz="4" w:space="0" w:color="auto"/>
              <w:left w:val="nil"/>
              <w:bottom w:val="single" w:sz="4" w:space="0" w:color="auto"/>
              <w:right w:val="single" w:sz="4" w:space="0" w:color="auto"/>
            </w:tcBorders>
            <w:shd w:val="clear" w:color="auto" w:fill="auto"/>
            <w:vAlign w:val="bottom"/>
          </w:tcPr>
          <w:p w14:paraId="43A7C9CB" w14:textId="0C1BF0B3" w:rsidR="00B04105" w:rsidRPr="006F0858" w:rsidRDefault="00E74735" w:rsidP="00B04105">
            <w:pPr>
              <w:spacing w:after="0" w:line="240" w:lineRule="auto"/>
              <w:jc w:val="center"/>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 xml:space="preserve">alespoň v rozsahu 1,5 </w:t>
            </w:r>
            <w:proofErr w:type="spellStart"/>
            <w:r w:rsidRPr="00E74735">
              <w:rPr>
                <w:rFonts w:asciiTheme="minorHAnsi" w:eastAsia="Times New Roman" w:hAnsiTheme="minorHAnsi" w:cs="Calibri"/>
                <w:color w:val="000000"/>
                <w:lang w:eastAsia="cs-CZ"/>
              </w:rPr>
              <w:t>mW</w:t>
            </w:r>
            <w:proofErr w:type="spellEnd"/>
            <w:r w:rsidRPr="00E74735">
              <w:rPr>
                <w:rFonts w:asciiTheme="minorHAnsi" w:eastAsia="Times New Roman" w:hAnsiTheme="minorHAnsi" w:cs="Calibri"/>
                <w:color w:val="000000"/>
                <w:lang w:eastAsia="cs-CZ"/>
              </w:rPr>
              <w:t xml:space="preserve"> ± 1mW</w:t>
            </w:r>
          </w:p>
        </w:tc>
        <w:tc>
          <w:tcPr>
            <w:tcW w:w="3780" w:type="dxa"/>
            <w:tcBorders>
              <w:top w:val="single" w:sz="4" w:space="0" w:color="auto"/>
              <w:left w:val="nil"/>
              <w:bottom w:val="single" w:sz="4" w:space="0" w:color="auto"/>
              <w:right w:val="single" w:sz="4" w:space="0" w:color="auto"/>
            </w:tcBorders>
            <w:shd w:val="clear" w:color="000000" w:fill="FCF305"/>
            <w:vAlign w:val="bottom"/>
            <w:hideMark/>
          </w:tcPr>
          <w:p w14:paraId="16F5506F"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18548CA7" w14:textId="77777777" w:rsidTr="00E74735">
        <w:trPr>
          <w:trHeight w:val="1029"/>
        </w:trPr>
        <w:tc>
          <w:tcPr>
            <w:tcW w:w="3928" w:type="dxa"/>
            <w:tcBorders>
              <w:top w:val="single" w:sz="4" w:space="0" w:color="auto"/>
              <w:left w:val="single" w:sz="4" w:space="0" w:color="auto"/>
              <w:bottom w:val="single" w:sz="4" w:space="0" w:color="auto"/>
              <w:right w:val="single" w:sz="4" w:space="0" w:color="auto"/>
            </w:tcBorders>
            <w:shd w:val="clear" w:color="000000" w:fill="FFFFFF"/>
            <w:vAlign w:val="bottom"/>
          </w:tcPr>
          <w:p w14:paraId="21DB1E1F" w14:textId="16D07689" w:rsidR="00B04105" w:rsidRPr="006F0858" w:rsidRDefault="00E74735" w:rsidP="00B04105">
            <w:pPr>
              <w:spacing w:after="0" w:line="240" w:lineRule="auto"/>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Laserový zdroj plně kompatibilní a nastavitelný v LAS AF a LAS X softwaru</w:t>
            </w:r>
          </w:p>
        </w:tc>
        <w:tc>
          <w:tcPr>
            <w:tcW w:w="1431" w:type="dxa"/>
            <w:tcBorders>
              <w:top w:val="single" w:sz="4" w:space="0" w:color="auto"/>
              <w:left w:val="nil"/>
              <w:bottom w:val="single" w:sz="4" w:space="0" w:color="auto"/>
              <w:right w:val="single" w:sz="4" w:space="0" w:color="auto"/>
            </w:tcBorders>
            <w:shd w:val="clear" w:color="auto" w:fill="auto"/>
            <w:vAlign w:val="bottom"/>
          </w:tcPr>
          <w:p w14:paraId="6E1F5058" w14:textId="56602190" w:rsidR="00B04105" w:rsidRPr="006F0858" w:rsidRDefault="00E74735" w:rsidP="00B04105">
            <w:pPr>
              <w:spacing w:after="0" w:line="240" w:lineRule="auto"/>
              <w:jc w:val="center"/>
              <w:rPr>
                <w:rFonts w:asciiTheme="minorHAnsi" w:eastAsia="Times New Roman" w:hAnsiTheme="minorHAnsi" w:cs="Calibri"/>
                <w:color w:val="000000"/>
                <w:lang w:eastAsia="cs-CZ"/>
              </w:rPr>
            </w:pPr>
            <w:r>
              <w:rPr>
                <w:rFonts w:asciiTheme="minorHAnsi" w:eastAsia="Times New Roman" w:hAnsiTheme="minorHAnsi" w:cs="Calibri"/>
                <w:color w:val="000000"/>
                <w:lang w:eastAsia="cs-CZ"/>
              </w:rPr>
              <w:t>ano</w:t>
            </w:r>
          </w:p>
        </w:tc>
        <w:tc>
          <w:tcPr>
            <w:tcW w:w="3780" w:type="dxa"/>
            <w:tcBorders>
              <w:top w:val="single" w:sz="4" w:space="0" w:color="auto"/>
              <w:left w:val="nil"/>
              <w:bottom w:val="single" w:sz="4" w:space="0" w:color="auto"/>
              <w:right w:val="single" w:sz="4" w:space="0" w:color="auto"/>
            </w:tcBorders>
            <w:shd w:val="clear" w:color="000000" w:fill="FCF305"/>
            <w:vAlign w:val="bottom"/>
            <w:hideMark/>
          </w:tcPr>
          <w:p w14:paraId="425A2BF1"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681F4A80" w14:textId="77777777" w:rsidTr="00E74735">
        <w:trPr>
          <w:trHeight w:val="813"/>
        </w:trPr>
        <w:tc>
          <w:tcPr>
            <w:tcW w:w="3928" w:type="dxa"/>
            <w:tcBorders>
              <w:top w:val="single" w:sz="4" w:space="0" w:color="auto"/>
              <w:left w:val="single" w:sz="8" w:space="0" w:color="auto"/>
              <w:bottom w:val="single" w:sz="4" w:space="0" w:color="auto"/>
              <w:right w:val="single" w:sz="4" w:space="0" w:color="auto"/>
            </w:tcBorders>
            <w:shd w:val="clear" w:color="auto" w:fill="auto"/>
            <w:vAlign w:val="bottom"/>
          </w:tcPr>
          <w:p w14:paraId="486D0FA3" w14:textId="59AB194B" w:rsidR="00B04105" w:rsidRPr="006F0858" w:rsidRDefault="00E74735" w:rsidP="008F19E2">
            <w:pPr>
              <w:spacing w:after="0" w:line="240" w:lineRule="auto"/>
              <w:rPr>
                <w:rFonts w:asciiTheme="minorHAnsi" w:eastAsia="Times New Roman" w:hAnsiTheme="minorHAnsi" w:cs="Calibri"/>
                <w:color w:val="000000"/>
                <w:lang w:eastAsia="cs-CZ"/>
              </w:rPr>
            </w:pPr>
            <w:r w:rsidRPr="00321162">
              <w:rPr>
                <w:rFonts w:asciiTheme="minorHAnsi" w:eastAsia="Times New Roman" w:hAnsiTheme="minorHAnsi" w:cs="Calibri"/>
                <w:color w:val="000000"/>
                <w:lang w:eastAsia="cs-CZ"/>
              </w:rPr>
              <w:lastRenderedPageBreak/>
              <w:t>Laserový zdroj plně kompatibilní s </w:t>
            </w:r>
            <w:proofErr w:type="spellStart"/>
            <w:r w:rsidRPr="00321162">
              <w:rPr>
                <w:rFonts w:asciiTheme="minorHAnsi" w:eastAsia="Times New Roman" w:hAnsiTheme="minorHAnsi" w:cs="Calibri"/>
                <w:color w:val="000000"/>
                <w:lang w:eastAsia="cs-CZ"/>
              </w:rPr>
              <w:t>Leica</w:t>
            </w:r>
            <w:proofErr w:type="spellEnd"/>
            <w:r w:rsidRPr="00321162">
              <w:rPr>
                <w:rFonts w:asciiTheme="minorHAnsi" w:eastAsia="Times New Roman" w:hAnsiTheme="minorHAnsi" w:cs="Calibri"/>
                <w:color w:val="000000"/>
                <w:lang w:eastAsia="cs-CZ"/>
              </w:rPr>
              <w:t xml:space="preserve"> </w:t>
            </w:r>
            <w:r w:rsidR="008F19E2" w:rsidRPr="00321162">
              <w:rPr>
                <w:rFonts w:asciiTheme="minorHAnsi" w:eastAsia="Times New Roman" w:hAnsiTheme="minorHAnsi" w:cs="Calibri"/>
                <w:color w:val="000000"/>
                <w:lang w:eastAsia="cs-CZ"/>
              </w:rPr>
              <w:t xml:space="preserve">TCS </w:t>
            </w:r>
            <w:r w:rsidRPr="00321162">
              <w:rPr>
                <w:rFonts w:asciiTheme="minorHAnsi" w:eastAsia="Times New Roman" w:hAnsiTheme="minorHAnsi" w:cs="Calibri"/>
                <w:color w:val="000000"/>
                <w:lang w:eastAsia="cs-CZ"/>
              </w:rPr>
              <w:t>SP5 a</w:t>
            </w:r>
            <w:r w:rsidR="008F19E2" w:rsidRPr="00321162">
              <w:rPr>
                <w:rFonts w:asciiTheme="minorHAnsi" w:eastAsia="Times New Roman" w:hAnsiTheme="minorHAnsi" w:cs="Calibri"/>
                <w:color w:val="000000"/>
                <w:lang w:eastAsia="cs-CZ"/>
              </w:rPr>
              <w:t xml:space="preserve"> </w:t>
            </w:r>
            <w:proofErr w:type="spellStart"/>
            <w:r w:rsidRPr="00321162">
              <w:rPr>
                <w:rFonts w:asciiTheme="minorHAnsi" w:eastAsia="Times New Roman" w:hAnsiTheme="minorHAnsi" w:cs="Calibri"/>
                <w:color w:val="000000"/>
                <w:lang w:eastAsia="cs-CZ"/>
              </w:rPr>
              <w:t>Leica</w:t>
            </w:r>
            <w:proofErr w:type="spellEnd"/>
            <w:r w:rsidRPr="00321162">
              <w:rPr>
                <w:rFonts w:asciiTheme="minorHAnsi" w:eastAsia="Times New Roman" w:hAnsiTheme="minorHAnsi" w:cs="Calibri"/>
                <w:color w:val="000000"/>
                <w:lang w:eastAsia="cs-CZ"/>
              </w:rPr>
              <w:t xml:space="preserve"> </w:t>
            </w:r>
            <w:r w:rsidR="008F19E2" w:rsidRPr="00321162">
              <w:rPr>
                <w:rFonts w:asciiTheme="minorHAnsi" w:eastAsia="Times New Roman" w:hAnsiTheme="minorHAnsi" w:cs="Calibri"/>
                <w:color w:val="000000"/>
                <w:lang w:eastAsia="cs-CZ"/>
              </w:rPr>
              <w:t xml:space="preserve">TCS </w:t>
            </w:r>
            <w:r w:rsidRPr="00321162">
              <w:rPr>
                <w:rFonts w:asciiTheme="minorHAnsi" w:eastAsia="Times New Roman" w:hAnsiTheme="minorHAnsi" w:cs="Calibri"/>
                <w:color w:val="000000"/>
                <w:lang w:eastAsia="cs-CZ"/>
              </w:rPr>
              <w:t>SP8 konfokálním mikroskopem</w:t>
            </w:r>
          </w:p>
        </w:tc>
        <w:tc>
          <w:tcPr>
            <w:tcW w:w="1431" w:type="dxa"/>
            <w:tcBorders>
              <w:top w:val="single" w:sz="4" w:space="0" w:color="auto"/>
              <w:left w:val="nil"/>
              <w:bottom w:val="single" w:sz="4" w:space="0" w:color="auto"/>
              <w:right w:val="single" w:sz="4" w:space="0" w:color="auto"/>
            </w:tcBorders>
            <w:shd w:val="clear" w:color="auto" w:fill="auto"/>
            <w:vAlign w:val="bottom"/>
          </w:tcPr>
          <w:p w14:paraId="1AFDB423" w14:textId="1F45CC27" w:rsidR="00B04105" w:rsidRPr="006F0858" w:rsidRDefault="008F19E2" w:rsidP="00B04105">
            <w:pPr>
              <w:spacing w:after="0" w:line="240" w:lineRule="auto"/>
              <w:jc w:val="center"/>
              <w:rPr>
                <w:rFonts w:asciiTheme="minorHAnsi" w:eastAsia="Times New Roman" w:hAnsiTheme="minorHAnsi" w:cs="Calibri"/>
                <w:color w:val="000000"/>
                <w:lang w:eastAsia="cs-CZ"/>
              </w:rPr>
            </w:pPr>
            <w:r>
              <w:rPr>
                <w:rFonts w:asciiTheme="minorHAnsi" w:eastAsia="Times New Roman" w:hAnsiTheme="minorHAnsi" w:cs="Calibri"/>
                <w:color w:val="000000"/>
                <w:lang w:eastAsia="cs-CZ"/>
              </w:rPr>
              <w:t>a</w:t>
            </w:r>
            <w:r w:rsidR="00E74735">
              <w:rPr>
                <w:rFonts w:asciiTheme="minorHAnsi" w:eastAsia="Times New Roman" w:hAnsiTheme="minorHAnsi" w:cs="Calibri"/>
                <w:color w:val="000000"/>
                <w:lang w:eastAsia="cs-CZ"/>
              </w:rPr>
              <w:t>no</w:t>
            </w:r>
          </w:p>
        </w:tc>
        <w:tc>
          <w:tcPr>
            <w:tcW w:w="3780" w:type="dxa"/>
            <w:tcBorders>
              <w:top w:val="single" w:sz="4" w:space="0" w:color="auto"/>
              <w:left w:val="nil"/>
              <w:bottom w:val="single" w:sz="4" w:space="0" w:color="auto"/>
              <w:right w:val="single" w:sz="8" w:space="0" w:color="auto"/>
            </w:tcBorders>
            <w:shd w:val="clear" w:color="000000" w:fill="FCF305"/>
            <w:vAlign w:val="bottom"/>
            <w:hideMark/>
          </w:tcPr>
          <w:p w14:paraId="11F466FA"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4BA44769" w14:textId="77777777" w:rsidTr="000B5B1A">
        <w:trPr>
          <w:trHeight w:val="762"/>
        </w:trPr>
        <w:tc>
          <w:tcPr>
            <w:tcW w:w="3928" w:type="dxa"/>
            <w:tcBorders>
              <w:top w:val="nil"/>
              <w:left w:val="single" w:sz="8" w:space="0" w:color="auto"/>
              <w:bottom w:val="single" w:sz="4" w:space="0" w:color="auto"/>
              <w:right w:val="single" w:sz="4" w:space="0" w:color="auto"/>
            </w:tcBorders>
            <w:shd w:val="clear" w:color="000000" w:fill="FFFFFF"/>
            <w:vAlign w:val="bottom"/>
          </w:tcPr>
          <w:p w14:paraId="137A0DDC" w14:textId="5D34FB51" w:rsidR="00B04105" w:rsidRPr="006F0858" w:rsidRDefault="00E74735" w:rsidP="00B04105">
            <w:pPr>
              <w:spacing w:after="0" w:line="240" w:lineRule="auto"/>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Rozměry přístroje (V x Š x H)</w:t>
            </w:r>
          </w:p>
        </w:tc>
        <w:tc>
          <w:tcPr>
            <w:tcW w:w="1431" w:type="dxa"/>
            <w:tcBorders>
              <w:top w:val="nil"/>
              <w:left w:val="nil"/>
              <w:bottom w:val="single" w:sz="4" w:space="0" w:color="auto"/>
              <w:right w:val="single" w:sz="4" w:space="0" w:color="auto"/>
            </w:tcBorders>
            <w:shd w:val="clear" w:color="auto" w:fill="auto"/>
            <w:vAlign w:val="bottom"/>
          </w:tcPr>
          <w:p w14:paraId="4C725FFA" w14:textId="25C4F1E9" w:rsidR="00B04105" w:rsidRPr="00E74735" w:rsidRDefault="008F19E2" w:rsidP="00B04105">
            <w:pPr>
              <w:spacing w:after="0" w:line="240" w:lineRule="auto"/>
              <w:jc w:val="center"/>
              <w:rPr>
                <w:rFonts w:asciiTheme="minorHAnsi" w:eastAsia="Times New Roman" w:hAnsiTheme="minorHAnsi" w:cs="Calibri"/>
                <w:color w:val="000000"/>
                <w:lang w:eastAsia="cs-CZ"/>
              </w:rPr>
            </w:pPr>
            <w:r>
              <w:rPr>
                <w:rFonts w:asciiTheme="minorHAnsi" w:eastAsia="Times New Roman" w:hAnsiTheme="minorHAnsi" w:cs="Calibri"/>
                <w:color w:val="000000"/>
                <w:lang w:eastAsia="cs-CZ"/>
              </w:rPr>
              <w:t xml:space="preserve">Max. 90x90x90 cm </w:t>
            </w:r>
          </w:p>
        </w:tc>
        <w:tc>
          <w:tcPr>
            <w:tcW w:w="3780" w:type="dxa"/>
            <w:tcBorders>
              <w:top w:val="nil"/>
              <w:left w:val="nil"/>
              <w:bottom w:val="single" w:sz="4" w:space="0" w:color="auto"/>
              <w:right w:val="single" w:sz="8" w:space="0" w:color="auto"/>
            </w:tcBorders>
            <w:shd w:val="clear" w:color="000000" w:fill="FCF305"/>
            <w:vAlign w:val="bottom"/>
            <w:hideMark/>
          </w:tcPr>
          <w:p w14:paraId="5AD8D65B"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27C76D18" w14:textId="77777777" w:rsidTr="000B5B1A">
        <w:trPr>
          <w:trHeight w:val="762"/>
        </w:trPr>
        <w:tc>
          <w:tcPr>
            <w:tcW w:w="3928" w:type="dxa"/>
            <w:tcBorders>
              <w:top w:val="single" w:sz="4" w:space="0" w:color="auto"/>
              <w:left w:val="single" w:sz="4" w:space="0" w:color="auto"/>
              <w:bottom w:val="single" w:sz="4" w:space="0" w:color="auto"/>
              <w:right w:val="single" w:sz="4" w:space="0" w:color="auto"/>
            </w:tcBorders>
            <w:shd w:val="clear" w:color="000000" w:fill="FFFFFF"/>
            <w:vAlign w:val="bottom"/>
          </w:tcPr>
          <w:p w14:paraId="785465A0" w14:textId="38CC9A67" w:rsidR="00B04105" w:rsidRPr="006F0858" w:rsidRDefault="00E74735" w:rsidP="00AB3E18">
            <w:pPr>
              <w:spacing w:after="0" w:line="240" w:lineRule="auto"/>
              <w:rPr>
                <w:rFonts w:asciiTheme="minorHAnsi" w:eastAsia="Times New Roman" w:hAnsiTheme="minorHAnsi" w:cs="Calibri"/>
                <w:color w:val="000000"/>
                <w:lang w:eastAsia="cs-CZ"/>
              </w:rPr>
            </w:pPr>
            <w:r w:rsidRPr="00321162">
              <w:rPr>
                <w:rFonts w:asciiTheme="minorHAnsi" w:eastAsia="Times New Roman" w:hAnsiTheme="minorHAnsi" w:cs="Calibri"/>
                <w:color w:val="000000"/>
                <w:lang w:eastAsia="cs-CZ"/>
              </w:rPr>
              <w:t>Napájení</w:t>
            </w:r>
            <w:r w:rsidR="008F19E2" w:rsidRPr="00321162">
              <w:rPr>
                <w:rFonts w:asciiTheme="minorHAnsi" w:eastAsia="Times New Roman" w:hAnsiTheme="minorHAnsi" w:cs="Calibri"/>
                <w:color w:val="000000"/>
                <w:lang w:eastAsia="cs-CZ"/>
              </w:rPr>
              <w:t xml:space="preserve"> </w:t>
            </w:r>
            <w:r w:rsidR="00AB3E18" w:rsidRPr="00321162">
              <w:rPr>
                <w:rFonts w:asciiTheme="minorHAnsi" w:eastAsia="Times New Roman" w:hAnsiTheme="minorHAnsi" w:cs="Calibri"/>
                <w:color w:val="000000"/>
                <w:lang w:eastAsia="cs-CZ"/>
              </w:rPr>
              <w:t>kompatibilní s českou sítí, 230V 50Hz</w:t>
            </w:r>
          </w:p>
        </w:tc>
        <w:tc>
          <w:tcPr>
            <w:tcW w:w="1431" w:type="dxa"/>
            <w:tcBorders>
              <w:top w:val="single" w:sz="4" w:space="0" w:color="auto"/>
              <w:left w:val="nil"/>
              <w:bottom w:val="single" w:sz="4" w:space="0" w:color="auto"/>
              <w:right w:val="single" w:sz="4" w:space="0" w:color="auto"/>
            </w:tcBorders>
            <w:shd w:val="clear" w:color="auto" w:fill="auto"/>
            <w:vAlign w:val="bottom"/>
          </w:tcPr>
          <w:p w14:paraId="58CBAD33" w14:textId="1667BB05" w:rsidR="00B04105" w:rsidRPr="006F0858" w:rsidRDefault="008F19E2" w:rsidP="00B04105">
            <w:pPr>
              <w:spacing w:after="0" w:line="240" w:lineRule="auto"/>
              <w:jc w:val="center"/>
              <w:rPr>
                <w:rFonts w:asciiTheme="minorHAnsi" w:eastAsia="Times New Roman" w:hAnsiTheme="minorHAnsi" w:cs="Calibri"/>
                <w:color w:val="000000"/>
                <w:lang w:eastAsia="cs-CZ"/>
              </w:rPr>
            </w:pPr>
            <w:r w:rsidRPr="00321162">
              <w:rPr>
                <w:rFonts w:asciiTheme="minorHAnsi" w:eastAsia="Times New Roman" w:hAnsiTheme="minorHAnsi" w:cs="Calibri"/>
                <w:color w:val="000000"/>
                <w:lang w:eastAsia="cs-CZ"/>
              </w:rPr>
              <w:t>ano</w:t>
            </w:r>
            <w:bookmarkStart w:id="1" w:name="_GoBack"/>
            <w:bookmarkEnd w:id="1"/>
          </w:p>
        </w:tc>
        <w:tc>
          <w:tcPr>
            <w:tcW w:w="3780" w:type="dxa"/>
            <w:tcBorders>
              <w:top w:val="single" w:sz="4" w:space="0" w:color="auto"/>
              <w:left w:val="nil"/>
              <w:bottom w:val="single" w:sz="4" w:space="0" w:color="auto"/>
              <w:right w:val="single" w:sz="4" w:space="0" w:color="auto"/>
            </w:tcBorders>
            <w:shd w:val="clear" w:color="000000" w:fill="FCF305"/>
            <w:vAlign w:val="bottom"/>
            <w:hideMark/>
          </w:tcPr>
          <w:p w14:paraId="18C063F5"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4A95C74F" w14:textId="77777777" w:rsidTr="000B5B1A">
        <w:trPr>
          <w:trHeight w:val="508"/>
        </w:trPr>
        <w:tc>
          <w:tcPr>
            <w:tcW w:w="3928" w:type="dxa"/>
            <w:tcBorders>
              <w:top w:val="single" w:sz="4" w:space="0" w:color="auto"/>
              <w:left w:val="single" w:sz="4" w:space="0" w:color="auto"/>
              <w:bottom w:val="single" w:sz="4" w:space="0" w:color="auto"/>
              <w:right w:val="single" w:sz="4" w:space="0" w:color="auto"/>
            </w:tcBorders>
            <w:shd w:val="clear" w:color="000000" w:fill="FFFFFF"/>
            <w:vAlign w:val="bottom"/>
          </w:tcPr>
          <w:p w14:paraId="28B10950" w14:textId="39535596" w:rsidR="00B04105" w:rsidRPr="006F0858" w:rsidRDefault="00E74735" w:rsidP="00E74735">
            <w:pPr>
              <w:spacing w:after="0" w:line="240" w:lineRule="auto"/>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Předvedení přístroje a ověření parametrů</w:t>
            </w:r>
            <w:r>
              <w:rPr>
                <w:rFonts w:asciiTheme="minorHAnsi" w:eastAsia="Times New Roman" w:hAnsiTheme="minorHAnsi" w:cs="Calibri"/>
                <w:color w:val="000000"/>
                <w:lang w:eastAsia="cs-CZ"/>
              </w:rPr>
              <w:t xml:space="preserve"> u</w:t>
            </w:r>
            <w:r w:rsidRPr="00E74735">
              <w:rPr>
                <w:rFonts w:asciiTheme="minorHAnsi" w:eastAsia="Times New Roman" w:hAnsiTheme="minorHAnsi" w:cs="Calibri"/>
                <w:color w:val="000000"/>
                <w:lang w:eastAsia="cs-CZ"/>
              </w:rPr>
              <w:t xml:space="preserve"> dodavatele</w:t>
            </w:r>
            <w:r>
              <w:rPr>
                <w:rFonts w:asciiTheme="minorHAnsi" w:eastAsia="Times New Roman" w:hAnsiTheme="minorHAnsi" w:cs="Calibri"/>
                <w:color w:val="000000"/>
                <w:lang w:eastAsia="cs-CZ"/>
              </w:rPr>
              <w:t>,</w:t>
            </w:r>
            <w:r w:rsidRPr="00E74735">
              <w:rPr>
                <w:rFonts w:asciiTheme="minorHAnsi" w:eastAsia="Times New Roman" w:hAnsiTheme="minorHAnsi" w:cs="Calibri"/>
                <w:color w:val="000000"/>
                <w:lang w:eastAsia="cs-CZ"/>
              </w:rPr>
              <w:t xml:space="preserve"> popř. na jiném pracovišti na vyžádání</w:t>
            </w:r>
          </w:p>
        </w:tc>
        <w:tc>
          <w:tcPr>
            <w:tcW w:w="1431" w:type="dxa"/>
            <w:tcBorders>
              <w:top w:val="single" w:sz="4" w:space="0" w:color="auto"/>
              <w:left w:val="nil"/>
              <w:bottom w:val="single" w:sz="4" w:space="0" w:color="auto"/>
              <w:right w:val="single" w:sz="4" w:space="0" w:color="auto"/>
            </w:tcBorders>
            <w:shd w:val="clear" w:color="auto" w:fill="auto"/>
            <w:vAlign w:val="bottom"/>
          </w:tcPr>
          <w:p w14:paraId="2ABF0281" w14:textId="4D073269" w:rsidR="00B04105" w:rsidRPr="006F0858" w:rsidRDefault="00E74735" w:rsidP="00B04105">
            <w:pPr>
              <w:spacing w:after="0" w:line="240" w:lineRule="auto"/>
              <w:jc w:val="center"/>
              <w:rPr>
                <w:rFonts w:asciiTheme="minorHAnsi" w:eastAsia="Times New Roman" w:hAnsiTheme="minorHAnsi" w:cs="Calibri"/>
                <w:color w:val="000000"/>
                <w:lang w:eastAsia="cs-CZ"/>
              </w:rPr>
            </w:pPr>
            <w:r>
              <w:rPr>
                <w:rFonts w:asciiTheme="minorHAnsi" w:eastAsia="Times New Roman" w:hAnsiTheme="minorHAnsi" w:cs="Calibri"/>
                <w:color w:val="000000"/>
                <w:lang w:eastAsia="cs-CZ"/>
              </w:rPr>
              <w:t>ano</w:t>
            </w:r>
          </w:p>
        </w:tc>
        <w:tc>
          <w:tcPr>
            <w:tcW w:w="3780" w:type="dxa"/>
            <w:tcBorders>
              <w:top w:val="single" w:sz="4" w:space="0" w:color="auto"/>
              <w:left w:val="nil"/>
              <w:bottom w:val="single" w:sz="4" w:space="0" w:color="auto"/>
              <w:right w:val="single" w:sz="4" w:space="0" w:color="auto"/>
            </w:tcBorders>
            <w:shd w:val="clear" w:color="000000" w:fill="FCF305"/>
            <w:vAlign w:val="bottom"/>
            <w:hideMark/>
          </w:tcPr>
          <w:p w14:paraId="7CCFCA6E"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3C4F5D97" w14:textId="77777777" w:rsidTr="000B5B1A">
        <w:trPr>
          <w:trHeight w:val="508"/>
        </w:trPr>
        <w:tc>
          <w:tcPr>
            <w:tcW w:w="3928" w:type="dxa"/>
            <w:tcBorders>
              <w:top w:val="single" w:sz="4" w:space="0" w:color="auto"/>
              <w:left w:val="single" w:sz="4" w:space="0" w:color="auto"/>
              <w:bottom w:val="single" w:sz="4" w:space="0" w:color="auto"/>
              <w:right w:val="single" w:sz="4" w:space="0" w:color="auto"/>
            </w:tcBorders>
            <w:shd w:val="clear" w:color="000000" w:fill="FFFFFF"/>
            <w:vAlign w:val="bottom"/>
          </w:tcPr>
          <w:p w14:paraId="696A765A" w14:textId="77777777" w:rsidR="00E74735" w:rsidRPr="00E74735" w:rsidRDefault="00E74735" w:rsidP="00E74735">
            <w:pPr>
              <w:spacing w:after="0" w:line="240" w:lineRule="auto"/>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 xml:space="preserve">Zajištění datové komunikace s ovládací stanicí konfokálního mikroskopu </w:t>
            </w:r>
            <w:proofErr w:type="spellStart"/>
            <w:r w:rsidRPr="00E74735">
              <w:rPr>
                <w:rFonts w:asciiTheme="minorHAnsi" w:eastAsia="Times New Roman" w:hAnsiTheme="minorHAnsi" w:cs="Calibri"/>
                <w:color w:val="000000"/>
                <w:lang w:eastAsia="cs-CZ"/>
              </w:rPr>
              <w:t>Leica</w:t>
            </w:r>
            <w:proofErr w:type="spellEnd"/>
            <w:r w:rsidRPr="00E74735">
              <w:rPr>
                <w:rFonts w:asciiTheme="minorHAnsi" w:eastAsia="Times New Roman" w:hAnsiTheme="minorHAnsi" w:cs="Calibri"/>
                <w:color w:val="000000"/>
                <w:lang w:eastAsia="cs-CZ"/>
              </w:rPr>
              <w:t xml:space="preserve"> SP5 a </w:t>
            </w:r>
            <w:proofErr w:type="spellStart"/>
            <w:r w:rsidRPr="00E74735">
              <w:rPr>
                <w:rFonts w:asciiTheme="minorHAnsi" w:eastAsia="Times New Roman" w:hAnsiTheme="minorHAnsi" w:cs="Calibri"/>
                <w:color w:val="000000"/>
                <w:lang w:eastAsia="cs-CZ"/>
              </w:rPr>
              <w:t>Leica</w:t>
            </w:r>
            <w:proofErr w:type="spellEnd"/>
            <w:r w:rsidRPr="00E74735">
              <w:rPr>
                <w:rFonts w:asciiTheme="minorHAnsi" w:eastAsia="Times New Roman" w:hAnsiTheme="minorHAnsi" w:cs="Calibri"/>
                <w:color w:val="000000"/>
                <w:lang w:eastAsia="cs-CZ"/>
              </w:rPr>
              <w:t xml:space="preserve"> SP8</w:t>
            </w:r>
          </w:p>
          <w:p w14:paraId="6F0C0A85" w14:textId="151DBC3B" w:rsidR="00B04105" w:rsidRPr="006F0858" w:rsidRDefault="00B04105" w:rsidP="00B04105">
            <w:pPr>
              <w:spacing w:after="0" w:line="240" w:lineRule="auto"/>
              <w:rPr>
                <w:rFonts w:asciiTheme="minorHAnsi" w:eastAsia="Times New Roman" w:hAnsiTheme="minorHAnsi" w:cs="Calibri"/>
                <w:color w:val="000000"/>
                <w:lang w:eastAsia="cs-CZ"/>
              </w:rPr>
            </w:pPr>
          </w:p>
        </w:tc>
        <w:tc>
          <w:tcPr>
            <w:tcW w:w="1431" w:type="dxa"/>
            <w:tcBorders>
              <w:top w:val="single" w:sz="4" w:space="0" w:color="auto"/>
              <w:left w:val="nil"/>
              <w:bottom w:val="single" w:sz="4" w:space="0" w:color="auto"/>
              <w:right w:val="single" w:sz="4" w:space="0" w:color="auto"/>
            </w:tcBorders>
            <w:shd w:val="clear" w:color="auto" w:fill="auto"/>
            <w:vAlign w:val="bottom"/>
          </w:tcPr>
          <w:p w14:paraId="3BFC94F1" w14:textId="13F904C5" w:rsidR="00B04105" w:rsidRPr="006F0858" w:rsidRDefault="00E74735" w:rsidP="00B04105">
            <w:pPr>
              <w:spacing w:after="0" w:line="240" w:lineRule="auto"/>
              <w:jc w:val="center"/>
              <w:rPr>
                <w:rFonts w:asciiTheme="minorHAnsi" w:eastAsia="Times New Roman" w:hAnsiTheme="minorHAnsi" w:cs="Calibri"/>
                <w:color w:val="000000"/>
                <w:lang w:eastAsia="cs-CZ"/>
              </w:rPr>
            </w:pPr>
            <w:r>
              <w:rPr>
                <w:rFonts w:asciiTheme="minorHAnsi" w:eastAsia="Times New Roman" w:hAnsiTheme="minorHAnsi" w:cs="Calibri"/>
                <w:color w:val="000000"/>
                <w:lang w:eastAsia="cs-CZ"/>
              </w:rPr>
              <w:t>ano</w:t>
            </w:r>
          </w:p>
        </w:tc>
        <w:tc>
          <w:tcPr>
            <w:tcW w:w="3780" w:type="dxa"/>
            <w:tcBorders>
              <w:top w:val="single" w:sz="4" w:space="0" w:color="auto"/>
              <w:left w:val="nil"/>
              <w:bottom w:val="single" w:sz="4" w:space="0" w:color="auto"/>
              <w:right w:val="single" w:sz="4" w:space="0" w:color="auto"/>
            </w:tcBorders>
            <w:shd w:val="clear" w:color="000000" w:fill="FCF305"/>
            <w:vAlign w:val="bottom"/>
            <w:hideMark/>
          </w:tcPr>
          <w:p w14:paraId="63EAA882"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3C970429" w14:textId="77777777" w:rsidTr="000B5B1A">
        <w:trPr>
          <w:trHeight w:val="546"/>
        </w:trPr>
        <w:tc>
          <w:tcPr>
            <w:tcW w:w="3928" w:type="dxa"/>
            <w:tcBorders>
              <w:top w:val="single" w:sz="4" w:space="0" w:color="auto"/>
              <w:left w:val="single" w:sz="4" w:space="0" w:color="auto"/>
              <w:bottom w:val="single" w:sz="4" w:space="0" w:color="auto"/>
              <w:right w:val="nil"/>
            </w:tcBorders>
            <w:shd w:val="clear" w:color="000000" w:fill="FFFFFF"/>
            <w:vAlign w:val="bottom"/>
          </w:tcPr>
          <w:p w14:paraId="45648F58" w14:textId="77777777" w:rsidR="00E74735" w:rsidRPr="00E74735" w:rsidRDefault="00E74735" w:rsidP="00E74735">
            <w:pPr>
              <w:spacing w:after="0" w:line="240" w:lineRule="auto"/>
              <w:rPr>
                <w:rFonts w:asciiTheme="minorHAnsi" w:eastAsia="Times New Roman" w:hAnsiTheme="minorHAnsi" w:cs="Calibri"/>
                <w:color w:val="000000"/>
                <w:lang w:eastAsia="cs-CZ"/>
              </w:rPr>
            </w:pPr>
            <w:r w:rsidRPr="00E74735">
              <w:rPr>
                <w:rFonts w:asciiTheme="minorHAnsi" w:eastAsia="Times New Roman" w:hAnsiTheme="minorHAnsi" w:cs="Calibri"/>
                <w:color w:val="000000"/>
                <w:lang w:eastAsia="cs-CZ"/>
              </w:rPr>
              <w:t xml:space="preserve">Schopnost </w:t>
            </w:r>
            <w:proofErr w:type="spellStart"/>
            <w:r w:rsidRPr="00E74735">
              <w:rPr>
                <w:rFonts w:asciiTheme="minorHAnsi" w:eastAsia="Times New Roman" w:hAnsiTheme="minorHAnsi" w:cs="Calibri"/>
                <w:color w:val="000000"/>
                <w:lang w:eastAsia="cs-CZ"/>
              </w:rPr>
              <w:t>prahovat</w:t>
            </w:r>
            <w:proofErr w:type="spellEnd"/>
            <w:r w:rsidRPr="00E74735">
              <w:rPr>
                <w:rFonts w:asciiTheme="minorHAnsi" w:eastAsia="Times New Roman" w:hAnsiTheme="minorHAnsi" w:cs="Calibri"/>
                <w:color w:val="000000"/>
                <w:lang w:eastAsia="cs-CZ"/>
              </w:rPr>
              <w:t xml:space="preserve"> snímaný signál pro odstranění reflexe</w:t>
            </w:r>
          </w:p>
          <w:p w14:paraId="4BC645F1" w14:textId="73863914" w:rsidR="00B04105" w:rsidRPr="006F0858" w:rsidRDefault="00B04105" w:rsidP="00B04105">
            <w:pPr>
              <w:spacing w:after="0" w:line="240" w:lineRule="auto"/>
              <w:rPr>
                <w:rFonts w:asciiTheme="minorHAnsi" w:eastAsia="Times New Roman" w:hAnsiTheme="minorHAnsi" w:cs="Calibri"/>
                <w:color w:val="000000"/>
                <w:lang w:eastAsia="cs-CZ"/>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bottom"/>
          </w:tcPr>
          <w:p w14:paraId="10761176" w14:textId="5338B0A3" w:rsidR="00B04105" w:rsidRPr="006F0858" w:rsidRDefault="00E74735" w:rsidP="00B04105">
            <w:pPr>
              <w:spacing w:after="0" w:line="240" w:lineRule="auto"/>
              <w:jc w:val="center"/>
              <w:rPr>
                <w:rFonts w:asciiTheme="minorHAnsi" w:eastAsia="Times New Roman" w:hAnsiTheme="minorHAnsi" w:cs="Calibri"/>
                <w:color w:val="000000"/>
                <w:lang w:eastAsia="cs-CZ"/>
              </w:rPr>
            </w:pPr>
            <w:r>
              <w:rPr>
                <w:rFonts w:asciiTheme="minorHAnsi" w:eastAsia="Times New Roman" w:hAnsiTheme="minorHAnsi" w:cs="Calibri"/>
                <w:color w:val="000000"/>
                <w:lang w:eastAsia="cs-CZ"/>
              </w:rPr>
              <w:t>ano</w:t>
            </w:r>
          </w:p>
        </w:tc>
        <w:tc>
          <w:tcPr>
            <w:tcW w:w="3780" w:type="dxa"/>
            <w:tcBorders>
              <w:top w:val="single" w:sz="4" w:space="0" w:color="auto"/>
              <w:left w:val="nil"/>
              <w:bottom w:val="single" w:sz="4" w:space="0" w:color="auto"/>
              <w:right w:val="single" w:sz="4" w:space="0" w:color="auto"/>
            </w:tcBorders>
            <w:shd w:val="clear" w:color="000000" w:fill="FCF305"/>
            <w:vAlign w:val="bottom"/>
            <w:hideMark/>
          </w:tcPr>
          <w:p w14:paraId="1C88865B" w14:textId="77777777" w:rsidR="00B04105" w:rsidRPr="006F0858" w:rsidRDefault="00B04105" w:rsidP="00B04105">
            <w:pPr>
              <w:spacing w:after="0" w:line="240" w:lineRule="auto"/>
              <w:jc w:val="center"/>
              <w:rPr>
                <w:rFonts w:asciiTheme="minorHAnsi" w:eastAsia="Times New Roman" w:hAnsiTheme="minorHAnsi" w:cs="Calibri"/>
                <w:i/>
                <w:iCs/>
                <w:color w:val="DD0806"/>
                <w:lang w:eastAsia="cs-CZ"/>
              </w:rPr>
            </w:pPr>
            <w:r w:rsidRPr="006F0858">
              <w:rPr>
                <w:rFonts w:asciiTheme="minorHAnsi" w:eastAsia="Times New Roman" w:hAnsiTheme="minorHAnsi" w:cs="Calibri"/>
                <w:i/>
                <w:iCs/>
                <w:color w:val="DD0806"/>
                <w:lang w:eastAsia="cs-CZ"/>
              </w:rPr>
              <w:t xml:space="preserve">Vyplní dodavatel </w:t>
            </w:r>
          </w:p>
        </w:tc>
      </w:tr>
      <w:tr w:rsidR="00B04105" w:rsidRPr="006F0858" w14:paraId="0D3A5FC9" w14:textId="77777777" w:rsidTr="000B5B1A">
        <w:trPr>
          <w:trHeight w:val="1461"/>
        </w:trPr>
        <w:tc>
          <w:tcPr>
            <w:tcW w:w="9139" w:type="dxa"/>
            <w:gridSpan w:val="3"/>
            <w:tcBorders>
              <w:top w:val="single" w:sz="4" w:space="0" w:color="auto"/>
              <w:left w:val="nil"/>
              <w:bottom w:val="nil"/>
              <w:right w:val="nil"/>
            </w:tcBorders>
            <w:shd w:val="clear" w:color="auto" w:fill="auto"/>
            <w:vAlign w:val="bottom"/>
            <w:hideMark/>
          </w:tcPr>
          <w:p w14:paraId="41B3D8FD" w14:textId="77777777" w:rsidR="000B5B1A" w:rsidRDefault="000B5B1A" w:rsidP="00B04105">
            <w:pPr>
              <w:spacing w:after="0" w:line="240" w:lineRule="auto"/>
              <w:rPr>
                <w:rFonts w:asciiTheme="minorHAnsi" w:eastAsia="Times New Roman" w:hAnsiTheme="minorHAnsi" w:cs="Calibri"/>
                <w:b/>
                <w:bCs/>
                <w:i/>
                <w:iCs/>
                <w:color w:val="000000"/>
                <w:lang w:eastAsia="cs-CZ"/>
              </w:rPr>
            </w:pPr>
          </w:p>
          <w:p w14:paraId="494F9600" w14:textId="77777777" w:rsidR="00B04105" w:rsidRPr="006F0858" w:rsidRDefault="00B04105" w:rsidP="00B04105">
            <w:pPr>
              <w:spacing w:after="0" w:line="240" w:lineRule="auto"/>
              <w:rPr>
                <w:rFonts w:asciiTheme="minorHAnsi" w:eastAsia="Times New Roman" w:hAnsiTheme="minorHAnsi" w:cs="Calibri"/>
                <w:b/>
                <w:bCs/>
                <w:i/>
                <w:iCs/>
                <w:color w:val="000000"/>
                <w:lang w:eastAsia="cs-CZ"/>
              </w:rPr>
            </w:pPr>
            <w:r w:rsidRPr="006F0858">
              <w:rPr>
                <w:rFonts w:asciiTheme="minorHAnsi" w:eastAsia="Times New Roman" w:hAnsiTheme="minorHAnsi" w:cs="Calibri"/>
                <w:b/>
                <w:bCs/>
                <w:i/>
                <w:iCs/>
                <w:color w:val="000000"/>
                <w:lang w:eastAsia="cs-CZ"/>
              </w:rPr>
              <w:t xml:space="preserve">Prodávající (uchazeč) prohlašuje, že dodávka bude vyhovovat všem výše uvedeným požadavkům Kupujícího (zadavatele). Pokud by se v průběhu přípravy a realizace dodávky ukázalo, že ke splnění požadavků Kupujícího dle této přílohy je nezbytné dodání dalších zařízení, součástí či příslušenství nebo provedení dalších služeb či prací, zavazuje se Prodávající dodat tato zařízení a provést tyto práce či služby jako součást plnění dodávky dle smlouvy bez zvýšení Kupní ceny (zmíněné dodávky, práce či služby nebudou mít charakter </w:t>
            </w:r>
            <w:proofErr w:type="spellStart"/>
            <w:r w:rsidRPr="006F0858">
              <w:rPr>
                <w:rFonts w:asciiTheme="minorHAnsi" w:eastAsia="Times New Roman" w:hAnsiTheme="minorHAnsi" w:cs="Calibri"/>
                <w:b/>
                <w:bCs/>
                <w:i/>
                <w:iCs/>
                <w:color w:val="000000"/>
                <w:lang w:eastAsia="cs-CZ"/>
              </w:rPr>
              <w:t>vícedodávek</w:t>
            </w:r>
            <w:proofErr w:type="spellEnd"/>
            <w:r w:rsidRPr="006F0858">
              <w:rPr>
                <w:rFonts w:asciiTheme="minorHAnsi" w:eastAsia="Times New Roman" w:hAnsiTheme="minorHAnsi" w:cs="Calibri"/>
                <w:b/>
                <w:bCs/>
                <w:i/>
                <w:iCs/>
                <w:color w:val="000000"/>
                <w:lang w:eastAsia="cs-CZ"/>
              </w:rPr>
              <w:t xml:space="preserve"> či víceprací).</w:t>
            </w:r>
          </w:p>
        </w:tc>
      </w:tr>
      <w:tr w:rsidR="00B04105" w:rsidRPr="006F0858" w14:paraId="3346B357" w14:textId="77777777" w:rsidTr="00612856">
        <w:trPr>
          <w:trHeight w:val="254"/>
        </w:trPr>
        <w:tc>
          <w:tcPr>
            <w:tcW w:w="3928" w:type="dxa"/>
            <w:tcBorders>
              <w:top w:val="nil"/>
              <w:left w:val="nil"/>
              <w:bottom w:val="nil"/>
              <w:right w:val="nil"/>
            </w:tcBorders>
            <w:shd w:val="clear" w:color="auto" w:fill="auto"/>
            <w:vAlign w:val="bottom"/>
            <w:hideMark/>
          </w:tcPr>
          <w:p w14:paraId="13795712" w14:textId="77777777" w:rsidR="00B04105" w:rsidRPr="006F0858" w:rsidRDefault="00B04105" w:rsidP="00B04105">
            <w:pPr>
              <w:spacing w:after="0" w:line="240" w:lineRule="auto"/>
              <w:rPr>
                <w:rFonts w:asciiTheme="minorHAnsi" w:eastAsia="Times New Roman" w:hAnsiTheme="minorHAnsi" w:cs="Calibri"/>
                <w:b/>
                <w:bCs/>
                <w:i/>
                <w:iCs/>
                <w:color w:val="000000"/>
                <w:lang w:eastAsia="cs-CZ"/>
              </w:rPr>
            </w:pPr>
          </w:p>
        </w:tc>
        <w:tc>
          <w:tcPr>
            <w:tcW w:w="1431" w:type="dxa"/>
            <w:tcBorders>
              <w:top w:val="nil"/>
              <w:left w:val="nil"/>
              <w:bottom w:val="nil"/>
              <w:right w:val="nil"/>
            </w:tcBorders>
            <w:shd w:val="clear" w:color="auto" w:fill="auto"/>
            <w:vAlign w:val="center"/>
            <w:hideMark/>
          </w:tcPr>
          <w:p w14:paraId="310E1818" w14:textId="77777777" w:rsidR="00B04105" w:rsidRPr="006F0858" w:rsidRDefault="00B04105" w:rsidP="00B04105">
            <w:pPr>
              <w:spacing w:after="0" w:line="240" w:lineRule="auto"/>
              <w:rPr>
                <w:rFonts w:asciiTheme="minorHAnsi" w:eastAsia="Times New Roman" w:hAnsiTheme="minorHAnsi" w:cs="Times New Roman"/>
                <w:sz w:val="20"/>
                <w:szCs w:val="20"/>
                <w:lang w:eastAsia="cs-CZ"/>
              </w:rPr>
            </w:pPr>
          </w:p>
        </w:tc>
        <w:tc>
          <w:tcPr>
            <w:tcW w:w="3780" w:type="dxa"/>
            <w:tcBorders>
              <w:top w:val="nil"/>
              <w:left w:val="nil"/>
              <w:bottom w:val="nil"/>
              <w:right w:val="nil"/>
            </w:tcBorders>
            <w:shd w:val="clear" w:color="auto" w:fill="auto"/>
            <w:vAlign w:val="bottom"/>
            <w:hideMark/>
          </w:tcPr>
          <w:p w14:paraId="04BF204C" w14:textId="77777777" w:rsidR="00B04105" w:rsidRPr="006F0858" w:rsidRDefault="00B04105" w:rsidP="00B04105">
            <w:pPr>
              <w:spacing w:after="0" w:line="240" w:lineRule="auto"/>
              <w:jc w:val="center"/>
              <w:rPr>
                <w:rFonts w:asciiTheme="minorHAnsi" w:eastAsia="Times New Roman" w:hAnsiTheme="minorHAnsi" w:cs="Times New Roman"/>
                <w:sz w:val="20"/>
                <w:szCs w:val="20"/>
                <w:lang w:eastAsia="cs-CZ"/>
              </w:rPr>
            </w:pPr>
          </w:p>
        </w:tc>
      </w:tr>
    </w:tbl>
    <w:p w14:paraId="00EEB09B" w14:textId="77777777" w:rsidR="00B04105" w:rsidRPr="006F0858" w:rsidRDefault="00B04105" w:rsidP="00DF0B75">
      <w:pPr>
        <w:spacing w:after="0" w:line="240" w:lineRule="auto"/>
        <w:jc w:val="both"/>
        <w:rPr>
          <w:rFonts w:asciiTheme="minorHAnsi" w:eastAsia="Times New Roman" w:hAnsiTheme="minorHAnsi" w:cs="Times New Roman"/>
          <w:b/>
          <w:bCs/>
          <w:spacing w:val="-5"/>
          <w:sz w:val="28"/>
          <w:szCs w:val="28"/>
          <w:lang w:eastAsia="cs-CZ"/>
        </w:rPr>
      </w:pPr>
    </w:p>
    <w:p w14:paraId="4CAAA2D8" w14:textId="77777777" w:rsidR="00663361" w:rsidRPr="006F0858" w:rsidRDefault="00663361" w:rsidP="00DF0B75">
      <w:pPr>
        <w:spacing w:after="0" w:line="240" w:lineRule="auto"/>
        <w:jc w:val="both"/>
        <w:rPr>
          <w:rFonts w:asciiTheme="minorHAnsi" w:eastAsia="Times New Roman" w:hAnsiTheme="minorHAnsi" w:cs="Times New Roman"/>
          <w:bCs/>
          <w:spacing w:val="-5"/>
          <w:sz w:val="24"/>
          <w:szCs w:val="24"/>
          <w:lang w:eastAsia="cs-CZ"/>
        </w:rPr>
      </w:pPr>
    </w:p>
    <w:p w14:paraId="48F2C619" w14:textId="77777777" w:rsidR="00B04105" w:rsidRPr="006F0858" w:rsidRDefault="00B04105" w:rsidP="00DF0B75">
      <w:pPr>
        <w:spacing w:after="0" w:line="240" w:lineRule="auto"/>
        <w:jc w:val="both"/>
        <w:rPr>
          <w:rFonts w:asciiTheme="minorHAnsi" w:eastAsia="Times New Roman" w:hAnsiTheme="minorHAnsi" w:cs="Times New Roman"/>
          <w:b/>
          <w:bCs/>
          <w:spacing w:val="-5"/>
          <w:sz w:val="28"/>
          <w:szCs w:val="28"/>
          <w:lang w:eastAsia="cs-CZ"/>
        </w:rPr>
      </w:pPr>
    </w:p>
    <w:p w14:paraId="24A68A25" w14:textId="77777777" w:rsidR="00B04105" w:rsidRPr="006F0858" w:rsidRDefault="00B04105" w:rsidP="00DF0B75">
      <w:pPr>
        <w:spacing w:after="0" w:line="240" w:lineRule="auto"/>
        <w:jc w:val="both"/>
        <w:rPr>
          <w:rFonts w:asciiTheme="minorHAnsi" w:eastAsia="Times New Roman" w:hAnsiTheme="minorHAnsi" w:cs="Times New Roman"/>
          <w:b/>
          <w:bCs/>
          <w:spacing w:val="-5"/>
          <w:sz w:val="28"/>
          <w:szCs w:val="28"/>
          <w:lang w:eastAsia="cs-CZ"/>
        </w:rPr>
      </w:pPr>
    </w:p>
    <w:p w14:paraId="240E77D9" w14:textId="77777777" w:rsidR="00B04105" w:rsidRPr="006F0858" w:rsidRDefault="00B04105" w:rsidP="00DF0B75">
      <w:pPr>
        <w:spacing w:after="0" w:line="240" w:lineRule="auto"/>
        <w:jc w:val="both"/>
        <w:rPr>
          <w:rFonts w:asciiTheme="minorHAnsi" w:eastAsia="Times New Roman" w:hAnsiTheme="minorHAnsi" w:cs="Times New Roman"/>
          <w:b/>
          <w:bCs/>
          <w:spacing w:val="-5"/>
          <w:sz w:val="28"/>
          <w:szCs w:val="28"/>
          <w:lang w:eastAsia="cs-CZ"/>
        </w:rPr>
      </w:pPr>
    </w:p>
    <w:p w14:paraId="5A188178" w14:textId="77777777" w:rsidR="00B04105" w:rsidRPr="006F0858" w:rsidRDefault="00B04105" w:rsidP="00DF0B75">
      <w:pPr>
        <w:spacing w:after="0" w:line="240" w:lineRule="auto"/>
        <w:jc w:val="both"/>
        <w:rPr>
          <w:rFonts w:asciiTheme="minorHAnsi" w:eastAsia="Times New Roman" w:hAnsiTheme="minorHAnsi" w:cs="Times New Roman"/>
          <w:b/>
          <w:bCs/>
          <w:spacing w:val="-5"/>
          <w:sz w:val="28"/>
          <w:szCs w:val="28"/>
          <w:lang w:eastAsia="cs-CZ"/>
        </w:rPr>
      </w:pPr>
    </w:p>
    <w:p w14:paraId="792BB6ED" w14:textId="2B589BCF" w:rsidR="00B04105" w:rsidRPr="006F0858" w:rsidRDefault="00B04105" w:rsidP="00B04105">
      <w:pPr>
        <w:spacing w:after="0" w:line="240" w:lineRule="auto"/>
        <w:ind w:left="5672" w:firstLine="709"/>
        <w:jc w:val="both"/>
        <w:rPr>
          <w:rFonts w:asciiTheme="minorHAnsi" w:eastAsia="Times New Roman" w:hAnsiTheme="minorHAnsi" w:cs="Times New Roman"/>
          <w:b/>
          <w:bCs/>
          <w:spacing w:val="-5"/>
          <w:sz w:val="28"/>
          <w:szCs w:val="28"/>
          <w:lang w:eastAsia="cs-CZ"/>
        </w:rPr>
      </w:pPr>
      <w:r w:rsidRPr="006F0858">
        <w:rPr>
          <w:rFonts w:asciiTheme="minorHAnsi" w:eastAsia="Times New Roman" w:hAnsiTheme="minorHAnsi" w:cs="Times New Roman"/>
          <w:b/>
          <w:bCs/>
          <w:spacing w:val="-5"/>
          <w:sz w:val="28"/>
          <w:szCs w:val="28"/>
          <w:lang w:eastAsia="cs-CZ"/>
        </w:rPr>
        <w:t>……………………..</w:t>
      </w:r>
    </w:p>
    <w:p w14:paraId="49361C6C" w14:textId="2B9D3479" w:rsidR="00663361" w:rsidRPr="006F0858" w:rsidRDefault="00B04105" w:rsidP="00B04105">
      <w:pPr>
        <w:spacing w:after="0" w:line="240" w:lineRule="auto"/>
        <w:ind w:left="5672" w:firstLine="709"/>
        <w:jc w:val="both"/>
        <w:rPr>
          <w:rFonts w:asciiTheme="minorHAnsi" w:eastAsia="Times New Roman" w:hAnsiTheme="minorHAnsi" w:cs="Calibri"/>
          <w:b/>
          <w:bCs/>
          <w:i/>
          <w:iCs/>
          <w:color w:val="000000"/>
          <w:lang w:eastAsia="cs-CZ"/>
        </w:rPr>
      </w:pPr>
      <w:r w:rsidRPr="006F0858">
        <w:rPr>
          <w:rFonts w:asciiTheme="minorHAnsi" w:eastAsia="Times New Roman" w:hAnsiTheme="minorHAnsi" w:cs="Calibri"/>
          <w:b/>
          <w:bCs/>
          <w:i/>
          <w:iCs/>
          <w:color w:val="000000"/>
          <w:lang w:eastAsia="cs-CZ"/>
        </w:rPr>
        <w:t>Podpis prodávajícího</w:t>
      </w:r>
    </w:p>
    <w:p w14:paraId="4CAF08F2" w14:textId="77777777" w:rsidR="00966539" w:rsidRPr="00A222E4" w:rsidRDefault="00966539" w:rsidP="00966539">
      <w:pPr>
        <w:spacing w:after="0" w:line="240" w:lineRule="auto"/>
        <w:jc w:val="both"/>
        <w:rPr>
          <w:rFonts w:eastAsia="Times New Roman" w:cs="Times New Roman"/>
          <w:lang w:eastAsia="cs-CZ"/>
        </w:rPr>
      </w:pPr>
    </w:p>
    <w:p w14:paraId="4CAF0901" w14:textId="02705C9A" w:rsidR="00DF0B75" w:rsidRPr="00216169" w:rsidRDefault="00DF0B75" w:rsidP="00B04105">
      <w:pPr>
        <w:spacing w:before="120" w:after="160" w:line="259" w:lineRule="auto"/>
        <w:ind w:left="357"/>
        <w:contextualSpacing/>
        <w:jc w:val="both"/>
        <w:rPr>
          <w:rFonts w:eastAsia="Times New Roman" w:cs="Times New Roman"/>
          <w:lang w:eastAsia="cs-CZ"/>
        </w:rPr>
      </w:pPr>
    </w:p>
    <w:sectPr w:rsidR="00DF0B75" w:rsidRPr="00216169" w:rsidSect="00CE2CDA">
      <w:footerReference w:type="default" r:id="rId7"/>
      <w:headerReference w:type="first" r:id="rId8"/>
      <w:footerReference w:type="first" r:id="rId9"/>
      <w:pgSz w:w="11906" w:h="16838" w:code="9"/>
      <w:pgMar w:top="1560" w:right="1134" w:bottom="1701" w:left="1418" w:header="709" w:footer="839"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963EF" w14:textId="77777777" w:rsidR="007A1B84" w:rsidRDefault="007A1B84">
      <w:pPr>
        <w:spacing w:after="0" w:line="240" w:lineRule="auto"/>
      </w:pPr>
      <w:r>
        <w:separator/>
      </w:r>
    </w:p>
  </w:endnote>
  <w:endnote w:type="continuationSeparator" w:id="0">
    <w:p w14:paraId="4CE6047E" w14:textId="77777777" w:rsidR="007A1B84" w:rsidRDefault="007A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097F" w14:textId="419EDDD7" w:rsidR="00211F80" w:rsidRPr="003A2AC3" w:rsidRDefault="003A2AC3" w:rsidP="003A2AC3">
    <w:pPr>
      <w:pStyle w:val="Zpatsslovnmstrnky"/>
    </w:pPr>
    <w:r>
      <w:fldChar w:fldCharType="begin"/>
    </w:r>
    <w:r>
      <w:instrText>PAGE   \* MERGEFORMAT</w:instrText>
    </w:r>
    <w:r>
      <w:fldChar w:fldCharType="separate"/>
    </w:r>
    <w:r w:rsidR="00321162">
      <w:rPr>
        <w:noProof/>
      </w:rPr>
      <w:t>2</w:t>
    </w:r>
    <w:r>
      <w:fldChar w:fldCharType="end"/>
    </w:r>
    <w:r>
      <w:t>/</w:t>
    </w:r>
    <w:r w:rsidR="00370239">
      <w:rPr>
        <w:noProof/>
      </w:rPr>
      <w:fldChar w:fldCharType="begin"/>
    </w:r>
    <w:r w:rsidR="00370239">
      <w:rPr>
        <w:noProof/>
      </w:rPr>
      <w:instrText xml:space="preserve"> SECTIONPAGES   \* MERGEFORMAT </w:instrText>
    </w:r>
    <w:r w:rsidR="00370239">
      <w:rPr>
        <w:noProof/>
      </w:rPr>
      <w:fldChar w:fldCharType="separate"/>
    </w:r>
    <w:r w:rsidR="00321162">
      <w:rPr>
        <w:noProof/>
      </w:rPr>
      <w:t>2</w:t>
    </w:r>
    <w:r w:rsidR="00370239">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0986" w14:textId="2C1E50A7" w:rsidR="00FF42D5" w:rsidRDefault="00FF42D5" w:rsidP="00FF42D5">
    <w:pPr>
      <w:pStyle w:val="Zpatsslovnmstrnky"/>
    </w:pPr>
    <w:r>
      <w:fldChar w:fldCharType="begin"/>
    </w:r>
    <w:r>
      <w:instrText>PAGE   \* MERGEFORMAT</w:instrText>
    </w:r>
    <w:r>
      <w:fldChar w:fldCharType="separate"/>
    </w:r>
    <w:r w:rsidR="00321162">
      <w:rPr>
        <w:noProof/>
      </w:rPr>
      <w:t>1</w:t>
    </w:r>
    <w:r>
      <w:fldChar w:fldCharType="end"/>
    </w:r>
    <w:r>
      <w:t>/</w:t>
    </w:r>
    <w:r w:rsidR="00370239">
      <w:rPr>
        <w:noProof/>
      </w:rPr>
      <w:fldChar w:fldCharType="begin"/>
    </w:r>
    <w:r w:rsidR="00370239">
      <w:rPr>
        <w:noProof/>
      </w:rPr>
      <w:instrText xml:space="preserve"> SECTIONPAGES   \* MERGEFORMAT </w:instrText>
    </w:r>
    <w:r w:rsidR="00370239">
      <w:rPr>
        <w:noProof/>
      </w:rPr>
      <w:fldChar w:fldCharType="separate"/>
    </w:r>
    <w:r w:rsidR="00321162">
      <w:rPr>
        <w:noProof/>
      </w:rPr>
      <w:t>2</w:t>
    </w:r>
    <w:r w:rsidR="00370239">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97674" w14:textId="77777777" w:rsidR="007A1B84" w:rsidRDefault="007A1B84">
      <w:pPr>
        <w:spacing w:after="0" w:line="240" w:lineRule="auto"/>
      </w:pPr>
      <w:r>
        <w:separator/>
      </w:r>
    </w:p>
  </w:footnote>
  <w:footnote w:type="continuationSeparator" w:id="0">
    <w:p w14:paraId="50A3ED8E" w14:textId="77777777" w:rsidR="007A1B84" w:rsidRDefault="007A1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0980" w14:textId="4AF986E7" w:rsidR="00D4417E" w:rsidRDefault="00C20203">
    <w:pPr>
      <w:pStyle w:val="Zhlav"/>
    </w:pPr>
    <w:r>
      <w:rPr>
        <w:noProof/>
        <w:lang w:eastAsia="cs-CZ"/>
      </w:rPr>
      <w:drawing>
        <wp:inline distT="0" distB="0" distL="0" distR="0" wp14:anchorId="61B91C17" wp14:editId="157785D6">
          <wp:extent cx="1038225" cy="445206"/>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3C5E"/>
    <w:multiLevelType w:val="hybridMultilevel"/>
    <w:tmpl w:val="69229E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A0C2570"/>
    <w:multiLevelType w:val="hybridMultilevel"/>
    <w:tmpl w:val="E5129F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5DD7DFC"/>
    <w:multiLevelType w:val="hybridMultilevel"/>
    <w:tmpl w:val="E7241336"/>
    <w:lvl w:ilvl="0" w:tplc="54687E32">
      <w:start w:val="2"/>
      <w:numFmt w:val="decimal"/>
      <w:lvlText w:val="%1"/>
      <w:lvlJc w:val="left"/>
      <w:pPr>
        <w:ind w:left="1080" w:hanging="360"/>
      </w:pPr>
      <w:rPr>
        <w:rFonts w:eastAsia="Times New Roman"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7C5676F"/>
    <w:multiLevelType w:val="hybridMultilevel"/>
    <w:tmpl w:val="8A3A4E6A"/>
    <w:lvl w:ilvl="0" w:tplc="A44EB4E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1C5DE0"/>
    <w:multiLevelType w:val="hybridMultilevel"/>
    <w:tmpl w:val="401E0E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D64552"/>
    <w:multiLevelType w:val="hybridMultilevel"/>
    <w:tmpl w:val="47C4B7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8FC04B0"/>
    <w:multiLevelType w:val="hybridMultilevel"/>
    <w:tmpl w:val="5BA07788"/>
    <w:lvl w:ilvl="0" w:tplc="D9402E3E">
      <w:start w:val="2"/>
      <w:numFmt w:val="decimal"/>
      <w:lvlText w:val="%1"/>
      <w:lvlJc w:val="left"/>
      <w:pPr>
        <w:ind w:left="720" w:hanging="360"/>
      </w:pPr>
      <w:rPr>
        <w:rFonts w:eastAsia="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4329C2"/>
    <w:multiLevelType w:val="hybridMultilevel"/>
    <w:tmpl w:val="58F876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B6B6CC9"/>
    <w:multiLevelType w:val="hybridMultilevel"/>
    <w:tmpl w:val="6EFC32D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15:restartNumberingAfterBreak="0">
    <w:nsid w:val="60363E17"/>
    <w:multiLevelType w:val="hybridMultilevel"/>
    <w:tmpl w:val="15B658AE"/>
    <w:lvl w:ilvl="0" w:tplc="EA2C3E22">
      <w:start w:val="2"/>
      <w:numFmt w:val="decimal"/>
      <w:lvlText w:val="%1"/>
      <w:lvlJc w:val="left"/>
      <w:pPr>
        <w:ind w:left="720" w:hanging="360"/>
      </w:pPr>
      <w:rPr>
        <w:rFonts w:eastAsia="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0D61ED"/>
    <w:multiLevelType w:val="hybridMultilevel"/>
    <w:tmpl w:val="367A548A"/>
    <w:lvl w:ilvl="0" w:tplc="9DA40FDE">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0776619"/>
    <w:multiLevelType w:val="hybridMultilevel"/>
    <w:tmpl w:val="D6EEEBDE"/>
    <w:lvl w:ilvl="0" w:tplc="A2C870D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B22A49"/>
    <w:multiLevelType w:val="hybridMultilevel"/>
    <w:tmpl w:val="FAF653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3141771"/>
    <w:multiLevelType w:val="hybridMultilevel"/>
    <w:tmpl w:val="87BCD8F6"/>
    <w:lvl w:ilvl="0" w:tplc="A2C870D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7"/>
  </w:num>
  <w:num w:numId="4">
    <w:abstractNumId w:val="1"/>
  </w:num>
  <w:num w:numId="5">
    <w:abstractNumId w:val="5"/>
  </w:num>
  <w:num w:numId="6">
    <w:abstractNumId w:val="0"/>
  </w:num>
  <w:num w:numId="7">
    <w:abstractNumId w:val="4"/>
  </w:num>
  <w:num w:numId="8">
    <w:abstractNumId w:val="10"/>
  </w:num>
  <w:num w:numId="9">
    <w:abstractNumId w:val="3"/>
  </w:num>
  <w:num w:numId="10">
    <w:abstractNumId w:val="6"/>
  </w:num>
  <w:num w:numId="11">
    <w:abstractNumId w:val="9"/>
  </w:num>
  <w:num w:numId="12">
    <w:abstractNumId w:val="2"/>
  </w:num>
  <w:num w:numId="13">
    <w:abstractNumId w:val="13"/>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80"/>
    <w:rsid w:val="00000A89"/>
    <w:rsid w:val="000035F3"/>
    <w:rsid w:val="0000632A"/>
    <w:rsid w:val="00016223"/>
    <w:rsid w:val="0002082B"/>
    <w:rsid w:val="000306AF"/>
    <w:rsid w:val="00042835"/>
    <w:rsid w:val="000607F1"/>
    <w:rsid w:val="000631C7"/>
    <w:rsid w:val="000745DC"/>
    <w:rsid w:val="00076187"/>
    <w:rsid w:val="000A5AD7"/>
    <w:rsid w:val="000B5B1A"/>
    <w:rsid w:val="000C6547"/>
    <w:rsid w:val="000F3066"/>
    <w:rsid w:val="00102DA1"/>
    <w:rsid w:val="00107D67"/>
    <w:rsid w:val="0012231E"/>
    <w:rsid w:val="001300AC"/>
    <w:rsid w:val="00150B9D"/>
    <w:rsid w:val="00152F82"/>
    <w:rsid w:val="00163872"/>
    <w:rsid w:val="0016460C"/>
    <w:rsid w:val="00176124"/>
    <w:rsid w:val="001A7E64"/>
    <w:rsid w:val="001C255C"/>
    <w:rsid w:val="001E4C51"/>
    <w:rsid w:val="001F41A3"/>
    <w:rsid w:val="0020137C"/>
    <w:rsid w:val="00203475"/>
    <w:rsid w:val="00205A32"/>
    <w:rsid w:val="00211F80"/>
    <w:rsid w:val="00216169"/>
    <w:rsid w:val="002200F4"/>
    <w:rsid w:val="00221B36"/>
    <w:rsid w:val="00227BC5"/>
    <w:rsid w:val="00230838"/>
    <w:rsid w:val="00237FD8"/>
    <w:rsid w:val="00247E5F"/>
    <w:rsid w:val="00265ED2"/>
    <w:rsid w:val="00292A46"/>
    <w:rsid w:val="002B6D09"/>
    <w:rsid w:val="002C0B1A"/>
    <w:rsid w:val="002C33A9"/>
    <w:rsid w:val="002E47E2"/>
    <w:rsid w:val="002E7ADE"/>
    <w:rsid w:val="00304F72"/>
    <w:rsid w:val="00310D63"/>
    <w:rsid w:val="00321162"/>
    <w:rsid w:val="00323952"/>
    <w:rsid w:val="00323DAC"/>
    <w:rsid w:val="00327A19"/>
    <w:rsid w:val="0033060C"/>
    <w:rsid w:val="00332338"/>
    <w:rsid w:val="00343A65"/>
    <w:rsid w:val="00352211"/>
    <w:rsid w:val="00356DBC"/>
    <w:rsid w:val="0036682E"/>
    <w:rsid w:val="00370239"/>
    <w:rsid w:val="0037325B"/>
    <w:rsid w:val="003758E1"/>
    <w:rsid w:val="00380A0F"/>
    <w:rsid w:val="003826DB"/>
    <w:rsid w:val="00394B2D"/>
    <w:rsid w:val="00397BFD"/>
    <w:rsid w:val="003A05C5"/>
    <w:rsid w:val="003A2AC3"/>
    <w:rsid w:val="003C0C54"/>
    <w:rsid w:val="003C2B73"/>
    <w:rsid w:val="003D3AF2"/>
    <w:rsid w:val="003D63AD"/>
    <w:rsid w:val="003E0A81"/>
    <w:rsid w:val="003E28C7"/>
    <w:rsid w:val="003E7494"/>
    <w:rsid w:val="003F0058"/>
    <w:rsid w:val="003F2066"/>
    <w:rsid w:val="003F36BB"/>
    <w:rsid w:val="003F3E93"/>
    <w:rsid w:val="003F4E75"/>
    <w:rsid w:val="003F6ACE"/>
    <w:rsid w:val="004067DE"/>
    <w:rsid w:val="00410A13"/>
    <w:rsid w:val="004163E3"/>
    <w:rsid w:val="0042387A"/>
    <w:rsid w:val="004262B6"/>
    <w:rsid w:val="0045712B"/>
    <w:rsid w:val="00466430"/>
    <w:rsid w:val="00472C66"/>
    <w:rsid w:val="00476F4A"/>
    <w:rsid w:val="004955ED"/>
    <w:rsid w:val="004A0959"/>
    <w:rsid w:val="004A4A00"/>
    <w:rsid w:val="004B0C34"/>
    <w:rsid w:val="004B5E58"/>
    <w:rsid w:val="004C132B"/>
    <w:rsid w:val="004E14C6"/>
    <w:rsid w:val="004E2197"/>
    <w:rsid w:val="004E5FB8"/>
    <w:rsid w:val="004F2E51"/>
    <w:rsid w:val="004F3B9D"/>
    <w:rsid w:val="00500217"/>
    <w:rsid w:val="005135D4"/>
    <w:rsid w:val="0051643A"/>
    <w:rsid w:val="005260A8"/>
    <w:rsid w:val="005354BE"/>
    <w:rsid w:val="00536152"/>
    <w:rsid w:val="00542252"/>
    <w:rsid w:val="005451AF"/>
    <w:rsid w:val="00545C08"/>
    <w:rsid w:val="00557366"/>
    <w:rsid w:val="005646C8"/>
    <w:rsid w:val="005708AF"/>
    <w:rsid w:val="00582DFC"/>
    <w:rsid w:val="00583AAE"/>
    <w:rsid w:val="00585714"/>
    <w:rsid w:val="0059509C"/>
    <w:rsid w:val="005A096B"/>
    <w:rsid w:val="005A12D7"/>
    <w:rsid w:val="005A150B"/>
    <w:rsid w:val="005A1E2C"/>
    <w:rsid w:val="005A526F"/>
    <w:rsid w:val="005B064A"/>
    <w:rsid w:val="005B357E"/>
    <w:rsid w:val="005B5F38"/>
    <w:rsid w:val="005C1BC3"/>
    <w:rsid w:val="005D1F84"/>
    <w:rsid w:val="005F31E2"/>
    <w:rsid w:val="005F378F"/>
    <w:rsid w:val="005F3F0C"/>
    <w:rsid w:val="005F4CB2"/>
    <w:rsid w:val="00604000"/>
    <w:rsid w:val="00610FA8"/>
    <w:rsid w:val="00611EAC"/>
    <w:rsid w:val="00612856"/>
    <w:rsid w:val="00616507"/>
    <w:rsid w:val="00623FDA"/>
    <w:rsid w:val="00657122"/>
    <w:rsid w:val="00663361"/>
    <w:rsid w:val="0067390A"/>
    <w:rsid w:val="00677747"/>
    <w:rsid w:val="0068038D"/>
    <w:rsid w:val="00680A7B"/>
    <w:rsid w:val="006810E2"/>
    <w:rsid w:val="006816D8"/>
    <w:rsid w:val="00687810"/>
    <w:rsid w:val="006A39DF"/>
    <w:rsid w:val="006A42F0"/>
    <w:rsid w:val="006C721B"/>
    <w:rsid w:val="006F0858"/>
    <w:rsid w:val="006F7857"/>
    <w:rsid w:val="00700BDD"/>
    <w:rsid w:val="0070232E"/>
    <w:rsid w:val="007102EE"/>
    <w:rsid w:val="00720103"/>
    <w:rsid w:val="00721AA4"/>
    <w:rsid w:val="007233C5"/>
    <w:rsid w:val="00726888"/>
    <w:rsid w:val="0073428B"/>
    <w:rsid w:val="00737C7F"/>
    <w:rsid w:val="00747479"/>
    <w:rsid w:val="00756259"/>
    <w:rsid w:val="00767E6F"/>
    <w:rsid w:val="00772DA7"/>
    <w:rsid w:val="00774D4F"/>
    <w:rsid w:val="007814A2"/>
    <w:rsid w:val="00790002"/>
    <w:rsid w:val="00790092"/>
    <w:rsid w:val="0079758E"/>
    <w:rsid w:val="007A1B84"/>
    <w:rsid w:val="007A6086"/>
    <w:rsid w:val="007B00EB"/>
    <w:rsid w:val="007C4955"/>
    <w:rsid w:val="007C738C"/>
    <w:rsid w:val="007D77E7"/>
    <w:rsid w:val="007E7635"/>
    <w:rsid w:val="008164F1"/>
    <w:rsid w:val="008221AD"/>
    <w:rsid w:val="00823553"/>
    <w:rsid w:val="00824279"/>
    <w:rsid w:val="008300B3"/>
    <w:rsid w:val="008434FC"/>
    <w:rsid w:val="0084380D"/>
    <w:rsid w:val="008473A5"/>
    <w:rsid w:val="008632D3"/>
    <w:rsid w:val="0087095F"/>
    <w:rsid w:val="00872B9D"/>
    <w:rsid w:val="008758CC"/>
    <w:rsid w:val="00877514"/>
    <w:rsid w:val="008872A2"/>
    <w:rsid w:val="0089408C"/>
    <w:rsid w:val="008B5B5E"/>
    <w:rsid w:val="008F19E2"/>
    <w:rsid w:val="0090403F"/>
    <w:rsid w:val="009118B0"/>
    <w:rsid w:val="0093108E"/>
    <w:rsid w:val="00937043"/>
    <w:rsid w:val="00950CB1"/>
    <w:rsid w:val="00955CCD"/>
    <w:rsid w:val="009653A0"/>
    <w:rsid w:val="00966539"/>
    <w:rsid w:val="00982470"/>
    <w:rsid w:val="00985E10"/>
    <w:rsid w:val="009929DF"/>
    <w:rsid w:val="00993F65"/>
    <w:rsid w:val="009942DB"/>
    <w:rsid w:val="00996271"/>
    <w:rsid w:val="009A1229"/>
    <w:rsid w:val="009A4A26"/>
    <w:rsid w:val="009A6BAF"/>
    <w:rsid w:val="009E50CB"/>
    <w:rsid w:val="00A018C1"/>
    <w:rsid w:val="00A12684"/>
    <w:rsid w:val="00A146DB"/>
    <w:rsid w:val="00A14C47"/>
    <w:rsid w:val="00A222E4"/>
    <w:rsid w:val="00A26E96"/>
    <w:rsid w:val="00A27490"/>
    <w:rsid w:val="00A31335"/>
    <w:rsid w:val="00A44FAE"/>
    <w:rsid w:val="00A61C9C"/>
    <w:rsid w:val="00A63644"/>
    <w:rsid w:val="00A84129"/>
    <w:rsid w:val="00A91CC7"/>
    <w:rsid w:val="00A93B2C"/>
    <w:rsid w:val="00AA1573"/>
    <w:rsid w:val="00AA7ED3"/>
    <w:rsid w:val="00AB2037"/>
    <w:rsid w:val="00AB3E18"/>
    <w:rsid w:val="00AB5BC0"/>
    <w:rsid w:val="00AB5C18"/>
    <w:rsid w:val="00AB6808"/>
    <w:rsid w:val="00AB6925"/>
    <w:rsid w:val="00AC2D36"/>
    <w:rsid w:val="00AC6B6B"/>
    <w:rsid w:val="00AF02EF"/>
    <w:rsid w:val="00AF38C0"/>
    <w:rsid w:val="00B03AC7"/>
    <w:rsid w:val="00B04105"/>
    <w:rsid w:val="00B04962"/>
    <w:rsid w:val="00B0498F"/>
    <w:rsid w:val="00B1181F"/>
    <w:rsid w:val="00B22227"/>
    <w:rsid w:val="00B24B9C"/>
    <w:rsid w:val="00B27FBF"/>
    <w:rsid w:val="00B33D83"/>
    <w:rsid w:val="00B34D66"/>
    <w:rsid w:val="00B43F1E"/>
    <w:rsid w:val="00B6012D"/>
    <w:rsid w:val="00B6369C"/>
    <w:rsid w:val="00B73F9C"/>
    <w:rsid w:val="00B84235"/>
    <w:rsid w:val="00BD2EE3"/>
    <w:rsid w:val="00BD6B02"/>
    <w:rsid w:val="00BE278C"/>
    <w:rsid w:val="00BF3471"/>
    <w:rsid w:val="00C06373"/>
    <w:rsid w:val="00C16C6A"/>
    <w:rsid w:val="00C20203"/>
    <w:rsid w:val="00C20847"/>
    <w:rsid w:val="00C44C72"/>
    <w:rsid w:val="00C56B94"/>
    <w:rsid w:val="00C70256"/>
    <w:rsid w:val="00C76C27"/>
    <w:rsid w:val="00C859C3"/>
    <w:rsid w:val="00CA016D"/>
    <w:rsid w:val="00CA35E2"/>
    <w:rsid w:val="00CB0973"/>
    <w:rsid w:val="00CB6F3D"/>
    <w:rsid w:val="00CC2597"/>
    <w:rsid w:val="00CC6F3F"/>
    <w:rsid w:val="00CE2CDA"/>
    <w:rsid w:val="00CE4F3F"/>
    <w:rsid w:val="00CE5D2D"/>
    <w:rsid w:val="00CE5F50"/>
    <w:rsid w:val="00CF0613"/>
    <w:rsid w:val="00CF18C2"/>
    <w:rsid w:val="00CF2DB4"/>
    <w:rsid w:val="00D07E30"/>
    <w:rsid w:val="00D14D7A"/>
    <w:rsid w:val="00D4417E"/>
    <w:rsid w:val="00D45579"/>
    <w:rsid w:val="00D47639"/>
    <w:rsid w:val="00D53BCA"/>
    <w:rsid w:val="00D57C65"/>
    <w:rsid w:val="00D608F9"/>
    <w:rsid w:val="00D642E2"/>
    <w:rsid w:val="00D65140"/>
    <w:rsid w:val="00D657CA"/>
    <w:rsid w:val="00D72662"/>
    <w:rsid w:val="00D72989"/>
    <w:rsid w:val="00D84793"/>
    <w:rsid w:val="00DB0117"/>
    <w:rsid w:val="00DC13BF"/>
    <w:rsid w:val="00DC721F"/>
    <w:rsid w:val="00DD04BF"/>
    <w:rsid w:val="00DD282E"/>
    <w:rsid w:val="00DE590E"/>
    <w:rsid w:val="00DF0B75"/>
    <w:rsid w:val="00DF4E57"/>
    <w:rsid w:val="00E02F97"/>
    <w:rsid w:val="00E05F2B"/>
    <w:rsid w:val="00E32A29"/>
    <w:rsid w:val="00E33148"/>
    <w:rsid w:val="00E46B00"/>
    <w:rsid w:val="00E47BCF"/>
    <w:rsid w:val="00E64781"/>
    <w:rsid w:val="00E66763"/>
    <w:rsid w:val="00E6789C"/>
    <w:rsid w:val="00E74735"/>
    <w:rsid w:val="00E7712A"/>
    <w:rsid w:val="00E9571E"/>
    <w:rsid w:val="00E97EB7"/>
    <w:rsid w:val="00EB0CFF"/>
    <w:rsid w:val="00EB4005"/>
    <w:rsid w:val="00EB7E57"/>
    <w:rsid w:val="00EC70A0"/>
    <w:rsid w:val="00EE60D2"/>
    <w:rsid w:val="00EF1356"/>
    <w:rsid w:val="00EF51E6"/>
    <w:rsid w:val="00EF7FC7"/>
    <w:rsid w:val="00F0205C"/>
    <w:rsid w:val="00F1232B"/>
    <w:rsid w:val="00F216F2"/>
    <w:rsid w:val="00F21AB1"/>
    <w:rsid w:val="00F32999"/>
    <w:rsid w:val="00F36065"/>
    <w:rsid w:val="00F543C2"/>
    <w:rsid w:val="00F65574"/>
    <w:rsid w:val="00F738FC"/>
    <w:rsid w:val="00F816AC"/>
    <w:rsid w:val="00F870DB"/>
    <w:rsid w:val="00F914BA"/>
    <w:rsid w:val="00F94894"/>
    <w:rsid w:val="00FA2C4F"/>
    <w:rsid w:val="00FA75BD"/>
    <w:rsid w:val="00FB2DF5"/>
    <w:rsid w:val="00FC2768"/>
    <w:rsid w:val="00FE0E6A"/>
    <w:rsid w:val="00FE380A"/>
    <w:rsid w:val="00FF038D"/>
    <w:rsid w:val="00FF18BE"/>
    <w:rsid w:val="00FF42D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F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BF3471"/>
    <w:rPr>
      <w:rFonts w:ascii="Arial" w:hAnsi="Arial"/>
      <w:color w:val="000000" w:themeColor="text1"/>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BF3471"/>
    <w:pPr>
      <w:tabs>
        <w:tab w:val="center" w:pos="4536"/>
        <w:tab w:val="right" w:pos="9072"/>
      </w:tabs>
      <w:spacing w:after="0" w:line="180" w:lineRule="exact"/>
    </w:pPr>
    <w:rPr>
      <w:rFonts w:ascii="Arial" w:hAnsi="Arial"/>
      <w:color w:val="000000" w:themeColor="text1"/>
      <w:sz w:val="14"/>
    </w:rPr>
  </w:style>
  <w:style w:type="paragraph" w:customStyle="1" w:styleId="Quotations">
    <w:name w:val="Quotations"/>
    <w:basedOn w:val="Normln"/>
  </w:style>
  <w:style w:type="paragraph" w:styleId="Nzev">
    <w:name w:val="Title"/>
    <w:basedOn w:val="Nadpis"/>
  </w:style>
  <w:style w:type="paragraph" w:styleId="Podtitul">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BF3471"/>
    <w:pPr>
      <w:tabs>
        <w:tab w:val="left" w:pos="1985"/>
        <w:tab w:val="left" w:pos="4706"/>
        <w:tab w:val="left" w:pos="6804"/>
      </w:tabs>
      <w:spacing w:before="851"/>
    </w:pPr>
    <w:rPr>
      <w:rFonts w:ascii="Arial" w:hAnsi="Arial"/>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A27490"/>
    <w:pPr>
      <w:spacing w:before="0"/>
    </w:pPr>
  </w:style>
  <w:style w:type="paragraph" w:customStyle="1" w:styleId="Zpatsslovnmstrnky">
    <w:name w:val="Zápatí s číslováním stránky"/>
    <w:basedOn w:val="Zpat"/>
    <w:qFormat/>
    <w:rsid w:val="00AB6925"/>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BF3471"/>
    <w:rPr>
      <w:rFonts w:cs="Arial"/>
      <w:color w:val="auto"/>
      <w:szCs w:val="16"/>
    </w:rPr>
  </w:style>
  <w:style w:type="paragraph" w:customStyle="1" w:styleId="Tlodopisu">
    <w:name w:val="Tělo dopisu"/>
    <w:qFormat/>
    <w:rsid w:val="00772DA7"/>
    <w:pPr>
      <w:spacing w:after="454"/>
    </w:pPr>
    <w:rPr>
      <w:rFonts w:ascii="Times New Roman" w:hAnsi="Times New Roman"/>
    </w:rPr>
  </w:style>
  <w:style w:type="paragraph" w:styleId="Odstavecseseznamem">
    <w:name w:val="List Paragraph"/>
    <w:basedOn w:val="Normln"/>
    <w:uiPriority w:val="34"/>
    <w:qFormat/>
    <w:rsid w:val="00E46B00"/>
    <w:pPr>
      <w:ind w:left="720"/>
      <w:contextualSpacing/>
    </w:pPr>
  </w:style>
  <w:style w:type="paragraph" w:styleId="Obsah2">
    <w:name w:val="toc 2"/>
    <w:basedOn w:val="Normln"/>
    <w:next w:val="Normln"/>
    <w:autoRedefine/>
    <w:uiPriority w:val="39"/>
    <w:unhideWhenUsed/>
    <w:rsid w:val="00E32A29"/>
    <w:pPr>
      <w:spacing w:after="100"/>
      <w:ind w:left="220"/>
    </w:pPr>
  </w:style>
  <w:style w:type="paragraph" w:styleId="Revize">
    <w:name w:val="Revision"/>
    <w:hidden/>
    <w:uiPriority w:val="99"/>
    <w:semiHidden/>
    <w:rsid w:val="00A84129"/>
    <w:pPr>
      <w:spacing w:line="240" w:lineRule="auto"/>
    </w:pPr>
    <w:rPr>
      <w:rFonts w:ascii="Times New Roman" w:hAnsi="Times New Roman"/>
    </w:rPr>
  </w:style>
  <w:style w:type="paragraph" w:customStyle="1" w:styleId="Normlnbezodsazen">
    <w:name w:val="Normální bez odsazení"/>
    <w:basedOn w:val="Normln"/>
    <w:rsid w:val="006F0858"/>
    <w:pPr>
      <w:tabs>
        <w:tab w:val="left" w:pos="340"/>
      </w:tabs>
      <w:spacing w:before="280" w:after="0" w:line="240" w:lineRule="auto"/>
    </w:pPr>
    <w:rPr>
      <w:rFonts w:eastAsia="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847796355">
      <w:bodyDiv w:val="1"/>
      <w:marLeft w:val="0"/>
      <w:marRight w:val="0"/>
      <w:marTop w:val="0"/>
      <w:marBottom w:val="0"/>
      <w:divBdr>
        <w:top w:val="none" w:sz="0" w:space="0" w:color="auto"/>
        <w:left w:val="none" w:sz="0" w:space="0" w:color="auto"/>
        <w:bottom w:val="none" w:sz="0" w:space="0" w:color="auto"/>
        <w:right w:val="none" w:sz="0" w:space="0" w:color="auto"/>
      </w:divBdr>
    </w:div>
    <w:div w:id="1651590361">
      <w:bodyDiv w:val="1"/>
      <w:marLeft w:val="0"/>
      <w:marRight w:val="0"/>
      <w:marTop w:val="0"/>
      <w:marBottom w:val="0"/>
      <w:divBdr>
        <w:top w:val="none" w:sz="0" w:space="0" w:color="auto"/>
        <w:left w:val="none" w:sz="0" w:space="0" w:color="auto"/>
        <w:bottom w:val="none" w:sz="0" w:space="0" w:color="auto"/>
        <w:right w:val="none" w:sz="0" w:space="0" w:color="auto"/>
      </w:divBdr>
    </w:div>
    <w:div w:id="1664354876">
      <w:bodyDiv w:val="1"/>
      <w:marLeft w:val="0"/>
      <w:marRight w:val="0"/>
      <w:marTop w:val="0"/>
      <w:marBottom w:val="0"/>
      <w:divBdr>
        <w:top w:val="none" w:sz="0" w:space="0" w:color="auto"/>
        <w:left w:val="none" w:sz="0" w:space="0" w:color="auto"/>
        <w:bottom w:val="none" w:sz="0" w:space="0" w:color="auto"/>
        <w:right w:val="none" w:sz="0" w:space="0" w:color="auto"/>
      </w:divBdr>
    </w:div>
    <w:div w:id="203044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2684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2019-07-19T12:48:00Z</dcterms:created>
  <dcterms:modified xsi:type="dcterms:W3CDTF">2019-07-23T07:12:00Z</dcterms:modified>
  <dc:language/>
</cp:coreProperties>
</file>